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CA4C4" w14:textId="77777777" w:rsidR="003262DE" w:rsidRDefault="003262DE" w:rsidP="00C15F10">
      <w:pPr>
        <w:jc w:val="right"/>
        <w:rPr>
          <w:rFonts w:ascii="Arial" w:hAnsi="Arial" w:cs="Arial"/>
          <w:sz w:val="22"/>
          <w:szCs w:val="22"/>
        </w:rPr>
      </w:pPr>
    </w:p>
    <w:p w14:paraId="3C153289" w14:textId="270C0BC7" w:rsidR="001929A7" w:rsidRPr="00531DAF" w:rsidRDefault="00C15F10" w:rsidP="00C15F10">
      <w:pPr>
        <w:jc w:val="right"/>
        <w:rPr>
          <w:rFonts w:ascii="Arial" w:hAnsi="Arial" w:cs="Arial"/>
          <w:sz w:val="22"/>
          <w:szCs w:val="22"/>
        </w:rPr>
      </w:pPr>
      <w:r w:rsidRPr="00531DAF">
        <w:rPr>
          <w:rFonts w:ascii="Arial" w:hAnsi="Arial" w:cs="Arial"/>
          <w:sz w:val="22"/>
          <w:szCs w:val="22"/>
        </w:rPr>
        <w:t>Załącznik nr 1.1 – Opis przedmiotu zamówienia dla Części 1</w:t>
      </w:r>
    </w:p>
    <w:p w14:paraId="5200EB63" w14:textId="77777777" w:rsidR="00C15F10" w:rsidRPr="00531DAF" w:rsidRDefault="00C15F10">
      <w:pPr>
        <w:rPr>
          <w:rFonts w:ascii="Arial" w:hAnsi="Arial" w:cs="Arial"/>
          <w:sz w:val="22"/>
          <w:szCs w:val="22"/>
        </w:rPr>
      </w:pPr>
    </w:p>
    <w:tbl>
      <w:tblPr>
        <w:tblW w:w="9637" w:type="dxa"/>
        <w:tblLayout w:type="fixed"/>
        <w:tblCellMar>
          <w:left w:w="10" w:type="dxa"/>
          <w:right w:w="10" w:type="dxa"/>
        </w:tblCellMar>
        <w:tblLook w:val="04A0" w:firstRow="1" w:lastRow="0" w:firstColumn="1" w:lastColumn="0" w:noHBand="0" w:noVBand="1"/>
      </w:tblPr>
      <w:tblGrid>
        <w:gridCol w:w="570"/>
        <w:gridCol w:w="9067"/>
      </w:tblGrid>
      <w:tr w:rsidR="00D81C8B" w:rsidRPr="00531DAF" w14:paraId="5FAF97CC" w14:textId="77777777" w:rsidTr="007F7503">
        <w:tc>
          <w:tcPr>
            <w:tcW w:w="570" w:type="dxa"/>
            <w:tcBorders>
              <w:top w:val="single" w:sz="2" w:space="0" w:color="000000"/>
              <w:left w:val="single" w:sz="2" w:space="0" w:color="000000"/>
              <w:bottom w:val="single" w:sz="2" w:space="0" w:color="000000"/>
            </w:tcBorders>
            <w:tcMar>
              <w:top w:w="55" w:type="dxa"/>
              <w:left w:w="55" w:type="dxa"/>
              <w:bottom w:w="55" w:type="dxa"/>
              <w:right w:w="55" w:type="dxa"/>
            </w:tcMar>
          </w:tcPr>
          <w:p w14:paraId="3E48AA55" w14:textId="77777777" w:rsidR="00D81C8B" w:rsidRPr="00531DAF" w:rsidRDefault="00D81C8B" w:rsidP="007F7503">
            <w:pPr>
              <w:pStyle w:val="TableContents"/>
              <w:rPr>
                <w:rFonts w:ascii="Arial" w:hAnsi="Arial" w:cs="Arial"/>
                <w:b/>
                <w:bCs/>
                <w:sz w:val="22"/>
                <w:szCs w:val="22"/>
              </w:rPr>
            </w:pPr>
            <w:r w:rsidRPr="00531DAF">
              <w:rPr>
                <w:rFonts w:ascii="Arial" w:hAnsi="Arial" w:cs="Arial"/>
                <w:b/>
                <w:bCs/>
                <w:sz w:val="22"/>
                <w:szCs w:val="22"/>
              </w:rPr>
              <w:t>L.p.</w:t>
            </w:r>
          </w:p>
        </w:tc>
        <w:tc>
          <w:tcPr>
            <w:tcW w:w="906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4BB5DE4" w14:textId="6356655A" w:rsidR="00D81C8B" w:rsidRPr="00531DAF" w:rsidRDefault="00D81C8B" w:rsidP="007F7503">
            <w:pPr>
              <w:pStyle w:val="Standard"/>
              <w:keepNext/>
              <w:jc w:val="center"/>
              <w:outlineLvl w:val="0"/>
              <w:rPr>
                <w:rFonts w:ascii="Arial" w:hAnsi="Arial" w:cs="Arial"/>
                <w:b/>
                <w:bCs/>
                <w:sz w:val="22"/>
                <w:szCs w:val="22"/>
              </w:rPr>
            </w:pPr>
            <w:r w:rsidRPr="00531DAF">
              <w:rPr>
                <w:rFonts w:ascii="Arial" w:hAnsi="Arial" w:cs="Arial"/>
                <w:b/>
                <w:bCs/>
                <w:sz w:val="22"/>
                <w:szCs w:val="22"/>
              </w:rPr>
              <w:t>OPIS PRZEDMIOTU ZAMÓWIENIA</w:t>
            </w:r>
          </w:p>
          <w:p w14:paraId="230DB398" w14:textId="0FEBD595" w:rsidR="00D81C8B" w:rsidRPr="00531DAF" w:rsidRDefault="00D81C8B" w:rsidP="009A6DEA">
            <w:pPr>
              <w:jc w:val="center"/>
              <w:rPr>
                <w:rFonts w:ascii="Arial" w:hAnsi="Arial" w:cs="Arial"/>
                <w:sz w:val="22"/>
                <w:szCs w:val="22"/>
              </w:rPr>
            </w:pPr>
            <w:r w:rsidRPr="00531DAF">
              <w:rPr>
                <w:rFonts w:ascii="Arial" w:hAnsi="Arial" w:cs="Arial"/>
                <w:b/>
                <w:bCs/>
                <w:sz w:val="22"/>
                <w:szCs w:val="22"/>
              </w:rPr>
              <w:t>Minimalne parametry techniczne i wymagania techniczno-użytkowe dla średniego samochodu ratowniczo-gaśniczego z układem napędowym 4x4 dla jednostki Ochotniczej Straży Pożarnej w</w:t>
            </w:r>
            <w:r w:rsidR="002F0106" w:rsidRPr="00531DAF">
              <w:rPr>
                <w:rFonts w:ascii="Arial" w:hAnsi="Arial" w:cs="Arial"/>
                <w:b/>
                <w:bCs/>
                <w:sz w:val="22"/>
                <w:szCs w:val="22"/>
              </w:rPr>
              <w:t xml:space="preserve"> Białej Piskiej</w:t>
            </w:r>
            <w:r w:rsidRPr="00531DAF">
              <w:rPr>
                <w:rFonts w:ascii="Arial" w:hAnsi="Arial" w:cs="Arial"/>
                <w:b/>
                <w:bCs/>
                <w:sz w:val="22"/>
                <w:szCs w:val="22"/>
              </w:rPr>
              <w:t xml:space="preserve"> dla zamówienia pn.: </w:t>
            </w:r>
            <w:bookmarkStart w:id="0" w:name="_Hlk193359898"/>
            <w:r w:rsidRPr="00531DAF">
              <w:rPr>
                <w:rFonts w:ascii="Arial" w:hAnsi="Arial" w:cs="Arial"/>
                <w:b/>
                <w:bCs/>
                <w:sz w:val="22"/>
                <w:szCs w:val="22"/>
              </w:rPr>
              <w:t>„</w:t>
            </w:r>
            <w:r w:rsidR="009A6DEA" w:rsidRPr="00531DAF">
              <w:rPr>
                <w:rFonts w:ascii="Arial" w:hAnsi="Arial" w:cs="Arial"/>
                <w:b/>
                <w:bCs/>
                <w:sz w:val="22"/>
                <w:szCs w:val="22"/>
              </w:rPr>
              <w:t>Zakup</w:t>
            </w:r>
            <w:r w:rsidR="00213E98">
              <w:rPr>
                <w:rFonts w:ascii="Arial" w:hAnsi="Arial" w:cs="Arial"/>
                <w:b/>
                <w:bCs/>
                <w:sz w:val="22"/>
                <w:szCs w:val="22"/>
              </w:rPr>
              <w:t xml:space="preserve"> i dostawa</w:t>
            </w:r>
            <w:r w:rsidR="009A6DEA" w:rsidRPr="00531DAF">
              <w:rPr>
                <w:rFonts w:ascii="Arial" w:hAnsi="Arial" w:cs="Arial"/>
                <w:b/>
                <w:bCs/>
                <w:sz w:val="22"/>
                <w:szCs w:val="22"/>
              </w:rPr>
              <w:t xml:space="preserve"> nowego średniego samochodu ratowniczo-gaśniczego dla Ochotniczej Straży Pożarnej w Białej Piskiej</w:t>
            </w:r>
            <w:r w:rsidRPr="00531DAF">
              <w:rPr>
                <w:rFonts w:ascii="Arial" w:hAnsi="Arial" w:cs="Arial"/>
                <w:b/>
                <w:bCs/>
                <w:sz w:val="22"/>
                <w:szCs w:val="22"/>
              </w:rPr>
              <w:t>”</w:t>
            </w:r>
            <w:bookmarkEnd w:id="0"/>
          </w:p>
        </w:tc>
      </w:tr>
    </w:tbl>
    <w:p w14:paraId="6E5F552F" w14:textId="77777777" w:rsidR="00D81C8B" w:rsidRPr="00531DAF" w:rsidRDefault="00D81C8B" w:rsidP="00D81C8B">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9637"/>
      </w:tblGrid>
      <w:tr w:rsidR="00D81C8B" w:rsidRPr="00531DAF" w14:paraId="5C943FE4" w14:textId="77777777" w:rsidTr="00345480">
        <w:tc>
          <w:tcPr>
            <w:tcW w:w="9637"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55" w:type="dxa"/>
              <w:left w:w="55" w:type="dxa"/>
              <w:bottom w:w="55" w:type="dxa"/>
              <w:right w:w="55" w:type="dxa"/>
            </w:tcMar>
          </w:tcPr>
          <w:p w14:paraId="5A53D160" w14:textId="77777777" w:rsidR="00D81C8B" w:rsidRPr="00531DAF" w:rsidRDefault="00D81C8B" w:rsidP="007F7503">
            <w:pPr>
              <w:pStyle w:val="TableContents"/>
              <w:jc w:val="center"/>
              <w:rPr>
                <w:rFonts w:ascii="Arial" w:hAnsi="Arial" w:cs="Arial"/>
                <w:b/>
                <w:bCs/>
                <w:sz w:val="22"/>
                <w:szCs w:val="22"/>
              </w:rPr>
            </w:pPr>
            <w:r w:rsidRPr="00531DAF">
              <w:rPr>
                <w:rFonts w:ascii="Arial" w:hAnsi="Arial" w:cs="Arial"/>
                <w:b/>
                <w:bCs/>
                <w:sz w:val="22"/>
                <w:szCs w:val="22"/>
              </w:rPr>
              <w:t>I – WYMAGANIA OGÓLNE</w:t>
            </w:r>
          </w:p>
        </w:tc>
      </w:tr>
    </w:tbl>
    <w:p w14:paraId="3E63FCDF" w14:textId="77777777" w:rsidR="00D81C8B" w:rsidRPr="00531DAF" w:rsidRDefault="00D81C8B" w:rsidP="00D81C8B">
      <w:pPr>
        <w:rPr>
          <w:rFonts w:ascii="Arial" w:hAnsi="Arial" w:cs="Arial"/>
          <w:vanish/>
          <w:sz w:val="22"/>
          <w:szCs w:val="22"/>
        </w:rPr>
      </w:pPr>
    </w:p>
    <w:p w14:paraId="1CE8D832" w14:textId="77777777" w:rsidR="00D81C8B" w:rsidRPr="00531DAF" w:rsidRDefault="00D81C8B" w:rsidP="00D81C8B">
      <w:pPr>
        <w:rPr>
          <w:rFonts w:ascii="Arial" w:hAnsi="Arial" w:cs="Arial"/>
          <w:vanish/>
          <w:sz w:val="22"/>
          <w:szCs w:val="22"/>
        </w:rPr>
      </w:pPr>
    </w:p>
    <w:tbl>
      <w:tblPr>
        <w:tblW w:w="9636" w:type="dxa"/>
        <w:tblInd w:w="-2" w:type="dxa"/>
        <w:tblLayout w:type="fixed"/>
        <w:tblCellMar>
          <w:left w:w="10" w:type="dxa"/>
          <w:right w:w="10" w:type="dxa"/>
        </w:tblCellMar>
        <w:tblLook w:val="04A0" w:firstRow="1" w:lastRow="0" w:firstColumn="1" w:lastColumn="0" w:noHBand="0" w:noVBand="1"/>
      </w:tblPr>
      <w:tblGrid>
        <w:gridCol w:w="570"/>
        <w:gridCol w:w="9066"/>
      </w:tblGrid>
      <w:tr w:rsidR="00D81C8B" w:rsidRPr="00531DAF" w14:paraId="68C853BA"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BBAC03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66C035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Spełnia wymagania polskich przepisów o ruchu drogowym,  z uwzględnieniem wymagań dotyczących pojazdów uprzywilejowanych, zgodnie z ustawą z dnia 20 czerwca 1997 r. Prawo o ruchu drogowym (t.j. Dz.U. z 2024 r., poz. 1251 z późn. zm.)</w:t>
            </w:r>
          </w:p>
        </w:tc>
      </w:tr>
      <w:tr w:rsidR="00D81C8B" w:rsidRPr="00531DAF" w14:paraId="7F741CAB"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840F8D5"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F9703A9" w14:textId="77777777" w:rsidR="00D81C8B" w:rsidRPr="00531DAF" w:rsidRDefault="00D81C8B" w:rsidP="007F7503">
            <w:pPr>
              <w:pStyle w:val="Standard"/>
              <w:autoSpaceDE w:val="0"/>
              <w:jc w:val="both"/>
              <w:rPr>
                <w:rFonts w:ascii="Arial" w:eastAsia="Calibri" w:hAnsi="Arial" w:cs="Arial"/>
                <w:color w:val="000000"/>
                <w:sz w:val="22"/>
                <w:szCs w:val="22"/>
              </w:rPr>
            </w:pPr>
            <w:r w:rsidRPr="00531DAF">
              <w:rPr>
                <w:rFonts w:ascii="Arial" w:hAnsi="Arial" w:cs="Arial"/>
                <w:sz w:val="22"/>
                <w:szCs w:val="22"/>
              </w:rPr>
              <w:t>Samochód ratowniczo - gaśniczy musi posiadać  świadectwo dopuszczenia   do stosowania w ochronie przeciwpożarowej wydane przez  Centrum Naukowo Badawczego Ochrony Przeciwpożarowej w Józefowie na podstawie rozporządzenia Ministra Spraw Wewnętrznych i Administracji z dnia 27 kwietnia 2010 r. zmieniające rozporządzenie w sprawie wykazu wyrobów służących zapewnieniu bezpieczeństwa publicznego lub ochronie zdrowia i życia oraz mienia, a także zasad wydawania dopuszczenia tych wyrobów do użytkowania (Dz.U. 2007 nr 143 poz. 1002 z późn. zm.)</w:t>
            </w:r>
          </w:p>
        </w:tc>
      </w:tr>
      <w:tr w:rsidR="00D81C8B" w:rsidRPr="00531DAF" w14:paraId="68D5C573"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47CC7C1"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20805DC" w14:textId="3DF86825" w:rsidR="00D81C8B" w:rsidRPr="00531DAF" w:rsidRDefault="00D81C8B" w:rsidP="007F7503">
            <w:pPr>
              <w:pStyle w:val="Standard"/>
              <w:jc w:val="both"/>
              <w:rPr>
                <w:rFonts w:ascii="Arial" w:eastAsia="Calibri" w:hAnsi="Arial" w:cs="Arial"/>
                <w:color w:val="000000"/>
                <w:sz w:val="22"/>
                <w:szCs w:val="22"/>
              </w:rPr>
            </w:pPr>
            <w:r w:rsidRPr="00531DAF">
              <w:rPr>
                <w:rFonts w:ascii="Arial" w:hAnsi="Arial" w:cs="Arial"/>
                <w:sz w:val="22"/>
                <w:szCs w:val="22"/>
              </w:rPr>
              <w:t xml:space="preserve">Spełnia wymagania  zawarte w rozporządzeniu Ministrów: Spraw Wewnętrznych </w:t>
            </w:r>
            <w:r w:rsidR="00420714">
              <w:rPr>
                <w:rFonts w:ascii="Arial" w:hAnsi="Arial" w:cs="Arial"/>
                <w:sz w:val="22"/>
                <w:szCs w:val="22"/>
              </w:rPr>
              <w:br/>
            </w:r>
            <w:r w:rsidRPr="00531DAF">
              <w:rPr>
                <w:rFonts w:ascii="Arial" w:hAnsi="Arial" w:cs="Arial"/>
                <w:sz w:val="22"/>
                <w:szCs w:val="22"/>
              </w:rPr>
              <w:t xml:space="preserve">i Administracji, Obrony Narodowej,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w:t>
            </w:r>
            <w:r w:rsidR="006C2D06" w:rsidRPr="00531DAF">
              <w:rPr>
                <w:rFonts w:ascii="Arial" w:hAnsi="Arial" w:cs="Arial"/>
                <w:sz w:val="22"/>
                <w:szCs w:val="22"/>
              </w:rPr>
              <w:t>S</w:t>
            </w:r>
            <w:r w:rsidRPr="00531DAF">
              <w:rPr>
                <w:rFonts w:ascii="Arial" w:hAnsi="Arial" w:cs="Arial"/>
                <w:sz w:val="22"/>
                <w:szCs w:val="22"/>
              </w:rPr>
              <w:t xml:space="preserve">traży </w:t>
            </w:r>
            <w:r w:rsidR="006C2D06" w:rsidRPr="00531DAF">
              <w:rPr>
                <w:rFonts w:ascii="Arial" w:hAnsi="Arial" w:cs="Arial"/>
                <w:sz w:val="22"/>
                <w:szCs w:val="22"/>
              </w:rPr>
              <w:t>P</w:t>
            </w:r>
            <w:r w:rsidRPr="00531DAF">
              <w:rPr>
                <w:rFonts w:ascii="Arial" w:hAnsi="Arial" w:cs="Arial"/>
                <w:sz w:val="22"/>
                <w:szCs w:val="22"/>
              </w:rPr>
              <w:t>ożarnej (Dz.U. 2019 poz. 594 z późn. zm.)</w:t>
            </w:r>
          </w:p>
        </w:tc>
      </w:tr>
      <w:tr w:rsidR="00D81C8B" w:rsidRPr="00531DAF" w14:paraId="0B3FCF4B"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C04C8A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E91D25C" w14:textId="77777777" w:rsidR="00D81C8B" w:rsidRPr="00531DAF" w:rsidRDefault="00D81C8B" w:rsidP="007F7503">
            <w:pPr>
              <w:pStyle w:val="Standard"/>
              <w:jc w:val="both"/>
              <w:rPr>
                <w:rFonts w:ascii="Arial" w:eastAsia="Calibri" w:hAnsi="Arial" w:cs="Arial"/>
                <w:color w:val="000000"/>
                <w:sz w:val="22"/>
                <w:szCs w:val="22"/>
              </w:rPr>
            </w:pPr>
            <w:r w:rsidRPr="00531DAF">
              <w:rPr>
                <w:rFonts w:ascii="Arial" w:hAnsi="Arial" w:cs="Arial"/>
                <w:sz w:val="22"/>
                <w:szCs w:val="22"/>
              </w:rPr>
              <w:t>Spełnia wymagania rozporządzenia Ministra Infrastruktury z dnia 24 grudnia 2019 r. zmieniające rozporządzenie w sprawie warunków technicznych pojazdów oraz zakresu ich niezbędnego wyposażenia (Dz.U. 2019 poz. 2560 z późn. zm.)</w:t>
            </w:r>
          </w:p>
        </w:tc>
      </w:tr>
      <w:tr w:rsidR="00D81C8B" w:rsidRPr="00531DAF" w14:paraId="0AC4E4CE"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A0028B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327D936" w14:textId="77777777" w:rsidR="00D81C8B" w:rsidRPr="00531DAF" w:rsidRDefault="00D81C8B" w:rsidP="007F7503">
            <w:pPr>
              <w:pStyle w:val="Standard"/>
              <w:jc w:val="both"/>
              <w:rPr>
                <w:rFonts w:ascii="Arial" w:eastAsia="Calibri" w:hAnsi="Arial" w:cs="Arial"/>
                <w:color w:val="000000"/>
                <w:sz w:val="22"/>
                <w:szCs w:val="22"/>
              </w:rPr>
            </w:pPr>
            <w:r w:rsidRPr="00531DAF">
              <w:rPr>
                <w:rFonts w:ascii="Arial" w:hAnsi="Arial" w:cs="Arial"/>
                <w:sz w:val="22"/>
                <w:szCs w:val="22"/>
              </w:rPr>
              <w:t>Pojazd będzie oznakowany numerami operacyjnymi zgodnie z Zarządzeniem Nr 1 Komendanta Głównego Państwowej Straży Pożarnej z dnia 24 stycznia 2020 r. w sprawie gospodarki transportowej w jednostkach organizacyjnych Państwowej Straży Pożarnej (DZ. URZ. KG PSP 2020.3 Ogłoszony: 30.01.2020r.)</w:t>
            </w:r>
          </w:p>
        </w:tc>
      </w:tr>
      <w:tr w:rsidR="00D81C8B" w:rsidRPr="00531DAF" w14:paraId="0D3A6602"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E8A73CD"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0894574" w14:textId="77777777" w:rsidR="00D81C8B" w:rsidRPr="00531DAF" w:rsidRDefault="00D81C8B" w:rsidP="007F7503">
            <w:pPr>
              <w:rPr>
                <w:rFonts w:ascii="Arial" w:eastAsia="Calibri" w:hAnsi="Arial" w:cs="Arial"/>
                <w:color w:val="000000"/>
                <w:sz w:val="22"/>
                <w:szCs w:val="22"/>
              </w:rPr>
            </w:pPr>
            <w:r w:rsidRPr="00531DAF">
              <w:rPr>
                <w:rFonts w:ascii="Arial" w:hAnsi="Arial" w:cs="Arial"/>
                <w:sz w:val="22"/>
                <w:szCs w:val="22"/>
              </w:rPr>
              <w:t>Pojazd spełnia przepisy Polskiej Normy PN-EN1846-1 oraz PN-EN1846-2 . Wymagania dla kategorii 2  - uterenowione.</w:t>
            </w:r>
          </w:p>
        </w:tc>
      </w:tr>
      <w:tr w:rsidR="00D81C8B" w:rsidRPr="00531DAF" w14:paraId="28E6783A"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4681FAA"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7.</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993746D" w14:textId="2533A0E8" w:rsidR="00D81C8B" w:rsidRPr="00531DAF" w:rsidRDefault="00D81C8B" w:rsidP="007F7503">
            <w:pPr>
              <w:pStyle w:val="Standard"/>
              <w:jc w:val="both"/>
              <w:rPr>
                <w:rFonts w:ascii="Arial" w:eastAsia="Calibri" w:hAnsi="Arial" w:cs="Arial"/>
                <w:color w:val="000000"/>
                <w:sz w:val="22"/>
                <w:szCs w:val="22"/>
              </w:rPr>
            </w:pPr>
            <w:r w:rsidRPr="00531DAF">
              <w:rPr>
                <w:rFonts w:ascii="Arial" w:hAnsi="Arial" w:cs="Arial"/>
                <w:sz w:val="22"/>
                <w:szCs w:val="22"/>
              </w:rPr>
              <w:t>Wszystkie wymagania określone w dokumentach zamówienia stanowią</w:t>
            </w:r>
            <w:r w:rsidR="006C2D06" w:rsidRPr="00531DAF">
              <w:rPr>
                <w:rFonts w:ascii="Arial" w:hAnsi="Arial" w:cs="Arial"/>
                <w:sz w:val="22"/>
                <w:szCs w:val="22"/>
              </w:rPr>
              <w:t xml:space="preserve"> </w:t>
            </w:r>
            <w:r w:rsidRPr="00531DAF">
              <w:rPr>
                <w:rFonts w:ascii="Arial" w:hAnsi="Arial" w:cs="Arial"/>
                <w:sz w:val="22"/>
                <w:szCs w:val="22"/>
              </w:rPr>
              <w:t>wymagania  minimalne, a ich spełnienie jest obligatoryjne.</w:t>
            </w:r>
          </w:p>
        </w:tc>
      </w:tr>
      <w:tr w:rsidR="00D81C8B" w:rsidRPr="00531DAF" w14:paraId="49170421" w14:textId="77777777" w:rsidTr="007F7503">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C9F220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8.</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FE897DE" w14:textId="634213EA" w:rsidR="00D81C8B" w:rsidRPr="00531DAF" w:rsidRDefault="00D81C8B" w:rsidP="007F7503">
            <w:pPr>
              <w:pStyle w:val="Standard"/>
              <w:jc w:val="both"/>
              <w:rPr>
                <w:rFonts w:ascii="Arial" w:eastAsia="Calibri" w:hAnsi="Arial" w:cs="Arial"/>
                <w:color w:val="000000"/>
                <w:sz w:val="22"/>
                <w:szCs w:val="22"/>
              </w:rPr>
            </w:pPr>
            <w:r w:rsidRPr="00531DAF">
              <w:rPr>
                <w:rFonts w:ascii="Arial" w:hAnsi="Arial" w:cs="Arial"/>
                <w:sz w:val="22"/>
                <w:szCs w:val="22"/>
              </w:rPr>
              <w:t>Samochód – fabrycznie nowy</w:t>
            </w:r>
            <w:r w:rsidR="00B60A57" w:rsidRPr="00531DAF">
              <w:rPr>
                <w:rFonts w:ascii="Arial" w:hAnsi="Arial" w:cs="Arial"/>
                <w:sz w:val="22"/>
                <w:szCs w:val="22"/>
              </w:rPr>
              <w:t>, nieużywany, bezwypadkowy</w:t>
            </w:r>
            <w:r w:rsidRPr="00531DAF">
              <w:rPr>
                <w:rFonts w:ascii="Arial" w:hAnsi="Arial" w:cs="Arial"/>
                <w:sz w:val="22"/>
                <w:szCs w:val="22"/>
              </w:rPr>
              <w:t xml:space="preserve">. </w:t>
            </w:r>
            <w:r w:rsidR="00495418" w:rsidRPr="00531DAF">
              <w:rPr>
                <w:rFonts w:ascii="Arial" w:hAnsi="Arial" w:cs="Arial"/>
                <w:sz w:val="22"/>
                <w:szCs w:val="22"/>
              </w:rPr>
              <w:t xml:space="preserve">Rok produkcji </w:t>
            </w:r>
            <w:r w:rsidR="000C52B3">
              <w:rPr>
                <w:rFonts w:ascii="Arial" w:hAnsi="Arial" w:cs="Arial"/>
                <w:sz w:val="22"/>
                <w:szCs w:val="22"/>
              </w:rPr>
              <w:t>min. 2024</w:t>
            </w:r>
            <w:r w:rsidR="00495418" w:rsidRPr="00531DAF">
              <w:rPr>
                <w:rFonts w:ascii="Arial" w:hAnsi="Arial" w:cs="Arial"/>
                <w:sz w:val="22"/>
                <w:szCs w:val="22"/>
              </w:rPr>
              <w:t>.</w:t>
            </w:r>
            <w:r w:rsidRPr="00531DAF">
              <w:rPr>
                <w:rFonts w:ascii="Arial" w:hAnsi="Arial" w:cs="Arial"/>
                <w:sz w:val="22"/>
                <w:szCs w:val="22"/>
              </w:rPr>
              <w:t xml:space="preserve"> </w:t>
            </w:r>
          </w:p>
        </w:tc>
      </w:tr>
      <w:tr w:rsidR="003D286A" w:rsidRPr="00531DAF" w14:paraId="7D5BA025" w14:textId="77777777" w:rsidTr="006C2D06">
        <w:trPr>
          <w:trHeight w:val="247"/>
        </w:trPr>
        <w:tc>
          <w:tcPr>
            <w:tcW w:w="57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455244F" w14:textId="2A1E09B4" w:rsidR="003D286A" w:rsidRPr="00531DAF" w:rsidRDefault="007F21D4" w:rsidP="007F7503">
            <w:pPr>
              <w:pStyle w:val="TableContents"/>
              <w:jc w:val="center"/>
              <w:rPr>
                <w:rFonts w:ascii="Arial" w:hAnsi="Arial" w:cs="Arial"/>
                <w:sz w:val="22"/>
                <w:szCs w:val="22"/>
              </w:rPr>
            </w:pPr>
            <w:r w:rsidRPr="00531DAF">
              <w:rPr>
                <w:rFonts w:ascii="Arial" w:hAnsi="Arial" w:cs="Arial"/>
                <w:sz w:val="22"/>
                <w:szCs w:val="22"/>
              </w:rPr>
              <w:t>9</w:t>
            </w:r>
            <w:r w:rsidR="003D286A" w:rsidRPr="00531DAF">
              <w:rPr>
                <w:rFonts w:ascii="Arial" w:hAnsi="Arial" w:cs="Arial"/>
                <w:sz w:val="22"/>
                <w:szCs w:val="22"/>
              </w:rPr>
              <w:t>.</w:t>
            </w:r>
          </w:p>
        </w:tc>
        <w:tc>
          <w:tcPr>
            <w:tcW w:w="906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15ECFEE" w14:textId="543AE722" w:rsidR="003D286A" w:rsidRPr="00531DAF" w:rsidRDefault="003D286A" w:rsidP="007F7503">
            <w:pPr>
              <w:pStyle w:val="Standard"/>
              <w:jc w:val="both"/>
              <w:rPr>
                <w:rFonts w:ascii="Arial" w:hAnsi="Arial" w:cs="Arial"/>
                <w:sz w:val="22"/>
                <w:szCs w:val="22"/>
              </w:rPr>
            </w:pPr>
            <w:r w:rsidRPr="00531DAF">
              <w:rPr>
                <w:rFonts w:ascii="Arial" w:hAnsi="Arial" w:cs="Arial"/>
                <w:sz w:val="22"/>
                <w:szCs w:val="22"/>
              </w:rPr>
              <w:t>Norma czystości spalin min. EURO 6</w:t>
            </w:r>
          </w:p>
        </w:tc>
      </w:tr>
    </w:tbl>
    <w:p w14:paraId="611B0F6C" w14:textId="77777777" w:rsidR="00D81C8B" w:rsidRPr="00531DAF" w:rsidRDefault="00D81C8B" w:rsidP="00D81C8B">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9637"/>
      </w:tblGrid>
      <w:tr w:rsidR="00D81C8B" w:rsidRPr="00531DAF" w14:paraId="42A99CFD" w14:textId="77777777" w:rsidTr="00345480">
        <w:tc>
          <w:tcPr>
            <w:tcW w:w="9637"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55" w:type="dxa"/>
              <w:left w:w="55" w:type="dxa"/>
              <w:bottom w:w="55" w:type="dxa"/>
              <w:right w:w="55" w:type="dxa"/>
            </w:tcMar>
          </w:tcPr>
          <w:p w14:paraId="2FEA180E" w14:textId="77777777" w:rsidR="00D81C8B" w:rsidRPr="00531DAF" w:rsidRDefault="00D81C8B" w:rsidP="00345480">
            <w:pPr>
              <w:pStyle w:val="TableContents"/>
              <w:jc w:val="center"/>
              <w:rPr>
                <w:rFonts w:ascii="Arial" w:hAnsi="Arial" w:cs="Arial"/>
                <w:b/>
                <w:bCs/>
                <w:sz w:val="22"/>
                <w:szCs w:val="22"/>
              </w:rPr>
            </w:pPr>
            <w:r w:rsidRPr="00531DAF">
              <w:rPr>
                <w:rFonts w:ascii="Arial" w:hAnsi="Arial" w:cs="Arial"/>
                <w:b/>
                <w:bCs/>
                <w:sz w:val="22"/>
                <w:szCs w:val="22"/>
              </w:rPr>
              <w:t>II – PARAMETRY TECHNICZNE ORAZ WYPOSAŻENIE</w:t>
            </w:r>
          </w:p>
        </w:tc>
      </w:tr>
    </w:tbl>
    <w:p w14:paraId="7FF86FD2" w14:textId="77777777" w:rsidR="00D81C8B" w:rsidRPr="00531DAF" w:rsidRDefault="00D81C8B" w:rsidP="00D81C8B">
      <w:pPr>
        <w:rPr>
          <w:rFonts w:ascii="Arial" w:hAnsi="Arial" w:cs="Arial"/>
          <w:vanish/>
          <w:sz w:val="22"/>
          <w:szCs w:val="22"/>
        </w:rPr>
      </w:pPr>
    </w:p>
    <w:tbl>
      <w:tblPr>
        <w:tblW w:w="9660" w:type="dxa"/>
        <w:tblInd w:w="-24" w:type="dxa"/>
        <w:tblLayout w:type="fixed"/>
        <w:tblCellMar>
          <w:left w:w="10" w:type="dxa"/>
          <w:right w:w="10" w:type="dxa"/>
        </w:tblCellMar>
        <w:tblLook w:val="04A0" w:firstRow="1" w:lastRow="0" w:firstColumn="1" w:lastColumn="0" w:noHBand="0" w:noVBand="1"/>
      </w:tblPr>
      <w:tblGrid>
        <w:gridCol w:w="730"/>
        <w:gridCol w:w="8930"/>
      </w:tblGrid>
      <w:tr w:rsidR="00D81C8B" w:rsidRPr="00531DAF" w14:paraId="17928999"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8E6CA4A" w14:textId="6AB81AAC" w:rsidR="009C3A31" w:rsidRPr="00531DAF" w:rsidRDefault="009C3A31" w:rsidP="009C3A31">
            <w:pPr>
              <w:pStyle w:val="TableContents"/>
              <w:jc w:val="center"/>
              <w:rPr>
                <w:rFonts w:ascii="Arial" w:hAnsi="Arial" w:cs="Arial"/>
                <w:sz w:val="22"/>
                <w:szCs w:val="22"/>
              </w:rPr>
            </w:pPr>
          </w:p>
          <w:p w14:paraId="1611EC0B" w14:textId="0FE18E02" w:rsidR="00781E61" w:rsidRPr="00531DAF" w:rsidRDefault="00345480" w:rsidP="007F7503">
            <w:pPr>
              <w:pStyle w:val="TableContents"/>
              <w:jc w:val="center"/>
              <w:rPr>
                <w:rFonts w:ascii="Arial" w:hAnsi="Arial" w:cs="Arial"/>
                <w:sz w:val="22"/>
                <w:szCs w:val="22"/>
              </w:rPr>
            </w:pPr>
            <w:r>
              <w:rPr>
                <w:rFonts w:ascii="Arial" w:hAnsi="Arial" w:cs="Arial"/>
                <w:sz w:val="22"/>
                <w:szCs w:val="22"/>
              </w:rPr>
              <w:t>10.</w:t>
            </w:r>
          </w:p>
        </w:tc>
        <w:tc>
          <w:tcPr>
            <w:tcW w:w="8930"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489919F8" w14:textId="57CFB70F"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Pojazd wyposażony w urządzenie sygnalizacyjno-ostrzegawcze (akustyczne i świetlne), pojazdu uprzywilejowanego</w:t>
            </w:r>
            <w:r w:rsidR="001F1686" w:rsidRPr="00531DAF">
              <w:rPr>
                <w:rFonts w:ascii="Arial" w:hAnsi="Arial" w:cs="Arial"/>
                <w:sz w:val="22"/>
                <w:szCs w:val="22"/>
              </w:rPr>
              <w:t xml:space="preserve"> zespolona lampa „STRAŻ” LED</w:t>
            </w:r>
            <w:r w:rsidRPr="00531DAF">
              <w:rPr>
                <w:rFonts w:ascii="Arial" w:hAnsi="Arial" w:cs="Arial"/>
                <w:sz w:val="22"/>
                <w:szCs w:val="22"/>
              </w:rPr>
              <w:t>. Urządzenie akustyczne powinno umożliwiać podawanie komunikatów słownych. Głośnik lub głośniki o mocy min. 200 W.</w:t>
            </w:r>
          </w:p>
          <w:p w14:paraId="34860CDF"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 belka sygnalizacyjna technologii LED, budowa nisko profilowa o szerokości co najmniej 1750 mm. Belka montowana na dachu kabiny, musi być osłonięta konstrukcją w kolorze czarnym, uniemożliwiająca uszkodzenie jej przez np. gałęzie. Belka musi być wyposażona </w:t>
            </w:r>
            <w:r w:rsidRPr="00531DAF">
              <w:rPr>
                <w:rFonts w:ascii="Arial" w:hAnsi="Arial" w:cs="Arial"/>
                <w:sz w:val="22"/>
                <w:szCs w:val="22"/>
              </w:rPr>
              <w:lastRenderedPageBreak/>
              <w:t>co najmniej w sześć modułów oświetleniowych typu LED umieszczonych z przodu oraz co najmniej po jednym module typu LED na każdym boku belki.</w:t>
            </w:r>
          </w:p>
          <w:p w14:paraId="15A88F52" w14:textId="393F5792"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lampy przednie ostrzegawcze tzw. </w:t>
            </w:r>
            <w:r w:rsidR="00925C10" w:rsidRPr="00531DAF">
              <w:rPr>
                <w:rFonts w:ascii="Arial" w:hAnsi="Arial" w:cs="Arial"/>
                <w:sz w:val="22"/>
                <w:szCs w:val="22"/>
              </w:rPr>
              <w:t>p</w:t>
            </w:r>
            <w:r w:rsidRPr="00531DAF">
              <w:rPr>
                <w:rFonts w:ascii="Arial" w:hAnsi="Arial" w:cs="Arial"/>
                <w:sz w:val="22"/>
                <w:szCs w:val="22"/>
              </w:rPr>
              <w:t>iloty 4</w:t>
            </w:r>
            <w:r w:rsidR="00925C10" w:rsidRPr="00531DAF">
              <w:rPr>
                <w:rFonts w:ascii="Arial" w:hAnsi="Arial" w:cs="Arial"/>
                <w:sz w:val="22"/>
                <w:szCs w:val="22"/>
              </w:rPr>
              <w:t xml:space="preserve"> </w:t>
            </w:r>
            <w:r w:rsidRPr="00531DAF">
              <w:rPr>
                <w:rFonts w:ascii="Arial" w:hAnsi="Arial" w:cs="Arial"/>
                <w:sz w:val="22"/>
                <w:szCs w:val="22"/>
              </w:rPr>
              <w:t>sztuki,</w:t>
            </w:r>
            <w:r w:rsidR="007B54BE" w:rsidRPr="00531DAF">
              <w:rPr>
                <w:rFonts w:ascii="Arial" w:hAnsi="Arial" w:cs="Arial"/>
                <w:sz w:val="22"/>
                <w:szCs w:val="22"/>
              </w:rPr>
              <w:t xml:space="preserve"> </w:t>
            </w:r>
            <w:r w:rsidRPr="00531DAF">
              <w:rPr>
                <w:rFonts w:ascii="Arial" w:hAnsi="Arial" w:cs="Arial"/>
                <w:sz w:val="22"/>
                <w:szCs w:val="22"/>
              </w:rPr>
              <w:t>minimum 6 LED w każdej lampie, zamontowane z prawej i lewej strony przedniej części pojazdu, wysokość montażu dolnych lamp od podłoża powinna odpowiadać typowej wysokości lusterek wstecznych lub tylnych szyb pojazdów osobowych (tak aby lampy były doskonale widoczne przez kierujących tymi pojazdami).</w:t>
            </w:r>
            <w:r w:rsidR="00925C10" w:rsidRPr="00531DAF">
              <w:rPr>
                <w:rFonts w:ascii="Arial" w:hAnsi="Arial" w:cs="Arial"/>
                <w:sz w:val="22"/>
                <w:szCs w:val="22"/>
              </w:rPr>
              <w:t xml:space="preserve"> </w:t>
            </w:r>
            <w:r w:rsidRPr="00531DAF">
              <w:rPr>
                <w:rFonts w:ascii="Arial" w:hAnsi="Arial" w:cs="Arial"/>
                <w:sz w:val="22"/>
                <w:szCs w:val="22"/>
              </w:rPr>
              <w:t>Lampy muszą być zainstalowane w poziomie.</w:t>
            </w:r>
          </w:p>
          <w:p w14:paraId="7E8EFB20" w14:textId="3E867D1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lampy przednie ostrzegawcze tzw. </w:t>
            </w:r>
            <w:r w:rsidR="00925C10" w:rsidRPr="00531DAF">
              <w:rPr>
                <w:rFonts w:ascii="Arial" w:hAnsi="Arial" w:cs="Arial"/>
                <w:sz w:val="22"/>
                <w:szCs w:val="22"/>
              </w:rPr>
              <w:t>p</w:t>
            </w:r>
            <w:r w:rsidRPr="00531DAF">
              <w:rPr>
                <w:rFonts w:ascii="Arial" w:hAnsi="Arial" w:cs="Arial"/>
                <w:sz w:val="22"/>
                <w:szCs w:val="22"/>
              </w:rPr>
              <w:t>iloty 4 sztuki, minimum 6 LED, zamontowane z przodu pojazdu na jego narożach.</w:t>
            </w:r>
          </w:p>
          <w:p w14:paraId="4E44FF9F"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lampy boczne niebieskie ostrzegawcze na bokach zabudowy – zamontowane powinny być w jednej linii jedna na początku zabudowy patrząc od strony kabiny pojazdu druga jak najbliżej końca zabudowy.</w:t>
            </w:r>
          </w:p>
          <w:p w14:paraId="6D86689E" w14:textId="4B751528" w:rsidR="006261AC" w:rsidRPr="00531DAF" w:rsidRDefault="00D81C8B" w:rsidP="007F7503">
            <w:pPr>
              <w:pStyle w:val="TableContents"/>
              <w:jc w:val="both"/>
              <w:rPr>
                <w:rFonts w:ascii="Arial" w:hAnsi="Arial" w:cs="Arial"/>
                <w:sz w:val="22"/>
                <w:szCs w:val="22"/>
              </w:rPr>
            </w:pPr>
            <w:r w:rsidRPr="00531DAF">
              <w:rPr>
                <w:rFonts w:ascii="Arial" w:hAnsi="Arial" w:cs="Arial"/>
                <w:sz w:val="22"/>
                <w:szCs w:val="22"/>
              </w:rPr>
              <w:t>- fala świetlna pomarańczowa LED umieszczona na tylnej ścianie nadwozia nad klapą skrytki autopompy. Fala świetlna wyposażona dodatkowo w dwa niebieskie światła pulsujące typu LED połączone z sygnalizacj</w:t>
            </w:r>
            <w:r w:rsidR="00925C10" w:rsidRPr="00531DAF">
              <w:rPr>
                <w:rFonts w:ascii="Arial" w:hAnsi="Arial" w:cs="Arial"/>
                <w:sz w:val="22"/>
                <w:szCs w:val="22"/>
              </w:rPr>
              <w:t>ą</w:t>
            </w:r>
            <w:r w:rsidRPr="00531DAF">
              <w:rPr>
                <w:rFonts w:ascii="Arial" w:hAnsi="Arial" w:cs="Arial"/>
                <w:sz w:val="22"/>
                <w:szCs w:val="22"/>
              </w:rPr>
              <w:t xml:space="preserve"> świetln</w:t>
            </w:r>
            <w:r w:rsidR="00925C10" w:rsidRPr="00531DAF">
              <w:rPr>
                <w:rFonts w:ascii="Arial" w:hAnsi="Arial" w:cs="Arial"/>
                <w:sz w:val="22"/>
                <w:szCs w:val="22"/>
              </w:rPr>
              <w:t>ą</w:t>
            </w:r>
            <w:r w:rsidRPr="00531DAF">
              <w:rPr>
                <w:rFonts w:ascii="Arial" w:hAnsi="Arial" w:cs="Arial"/>
                <w:sz w:val="22"/>
                <w:szCs w:val="22"/>
              </w:rPr>
              <w:t xml:space="preserve"> samochodu.</w:t>
            </w:r>
            <w:r w:rsidR="007B54BE" w:rsidRPr="00531DAF">
              <w:rPr>
                <w:rFonts w:ascii="Arial" w:hAnsi="Arial" w:cs="Arial"/>
                <w:sz w:val="22"/>
                <w:szCs w:val="22"/>
              </w:rPr>
              <w:t xml:space="preserve"> </w:t>
            </w:r>
          </w:p>
          <w:p w14:paraId="10F55A34" w14:textId="5EBC0D30"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w zasięgu dowódcy/kierowcy zamontowany dodatkowy włącznik, umożliwiający przeprowadzenie transmisji danych ze smartfonu, poprzez system Bluetooth, na generator sygnałów i na głośniki zewnętrzne pojazdu.</w:t>
            </w:r>
          </w:p>
          <w:p w14:paraId="2F92389C" w14:textId="0610EE99" w:rsidR="00D81C8B" w:rsidRPr="00531DAF" w:rsidRDefault="00781E61" w:rsidP="007F7503">
            <w:pPr>
              <w:pStyle w:val="TableContents"/>
              <w:jc w:val="both"/>
              <w:rPr>
                <w:rFonts w:ascii="Arial" w:hAnsi="Arial" w:cs="Arial"/>
                <w:sz w:val="22"/>
                <w:szCs w:val="22"/>
              </w:rPr>
            </w:pPr>
            <w:r w:rsidRPr="00531DAF">
              <w:rPr>
                <w:rFonts w:ascii="Arial" w:hAnsi="Arial" w:cs="Arial"/>
                <w:sz w:val="22"/>
                <w:szCs w:val="22"/>
              </w:rPr>
              <w:t xml:space="preserve">- </w:t>
            </w:r>
            <w:r w:rsidR="00925C10" w:rsidRPr="00531DAF">
              <w:rPr>
                <w:rFonts w:ascii="Arial" w:hAnsi="Arial" w:cs="Arial"/>
                <w:sz w:val="22"/>
                <w:szCs w:val="22"/>
              </w:rPr>
              <w:t>w</w:t>
            </w:r>
            <w:r w:rsidR="00D81C8B" w:rsidRPr="00531DAF">
              <w:rPr>
                <w:rFonts w:ascii="Arial" w:hAnsi="Arial" w:cs="Arial"/>
                <w:sz w:val="22"/>
                <w:szCs w:val="22"/>
              </w:rPr>
              <w:t>szystkie lampy zabezpieczone przed uszkodzeniem mechanicznym za pomocą osłon.</w:t>
            </w:r>
          </w:p>
        </w:tc>
      </w:tr>
      <w:tr w:rsidR="00D81C8B" w:rsidRPr="00531DAF" w14:paraId="1D12437B"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BB56CA6"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11.</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A1613BE" w14:textId="67E58988" w:rsidR="00D81C8B" w:rsidRPr="00531DAF" w:rsidRDefault="00D81C8B" w:rsidP="007F7503">
            <w:pPr>
              <w:pStyle w:val="TableParagraph"/>
              <w:ind w:right="35"/>
              <w:jc w:val="both"/>
              <w:rPr>
                <w:rFonts w:ascii="Arial" w:hAnsi="Arial" w:cs="Arial"/>
              </w:rPr>
            </w:pPr>
            <w:r w:rsidRPr="00531DAF">
              <w:rPr>
                <w:rFonts w:ascii="Arial" w:hAnsi="Arial" w:cs="Arial"/>
              </w:rPr>
              <w:t>Pojazd wyposażony w kamerę cofania z monitorem umieszczonym w kabinie kierowcy</w:t>
            </w:r>
            <w:r w:rsidR="00925C10" w:rsidRPr="00531DAF">
              <w:rPr>
                <w:rFonts w:ascii="Arial" w:hAnsi="Arial" w:cs="Arial"/>
              </w:rPr>
              <w:t xml:space="preserve"> oraz wideo-rejestrator</w:t>
            </w:r>
            <w:r w:rsidRPr="00531DAF">
              <w:rPr>
                <w:rFonts w:ascii="Arial" w:hAnsi="Arial" w:cs="Arial"/>
              </w:rPr>
              <w:t xml:space="preserve">. </w:t>
            </w:r>
          </w:p>
          <w:p w14:paraId="2C00282E" w14:textId="212043F0" w:rsidR="00D81C8B" w:rsidRPr="00531DAF" w:rsidRDefault="00D81C8B" w:rsidP="007F7503">
            <w:pPr>
              <w:pStyle w:val="TableParagraph"/>
              <w:ind w:right="35"/>
              <w:jc w:val="both"/>
              <w:rPr>
                <w:rFonts w:ascii="Arial" w:hAnsi="Arial" w:cs="Arial"/>
              </w:rPr>
            </w:pPr>
            <w:r w:rsidRPr="00531DAF">
              <w:rPr>
                <w:rFonts w:ascii="Arial" w:hAnsi="Arial" w:cs="Arial"/>
              </w:rPr>
              <w:t xml:space="preserve">Kamera przystosowana do pracy w </w:t>
            </w:r>
            <w:r w:rsidRPr="00531DAF">
              <w:rPr>
                <w:rFonts w:ascii="Arial" w:hAnsi="Arial" w:cs="Arial"/>
                <w:spacing w:val="-2"/>
              </w:rPr>
              <w:t>każdych w</w:t>
            </w:r>
            <w:r w:rsidRPr="00531DAF">
              <w:rPr>
                <w:rFonts w:ascii="Arial" w:hAnsi="Arial" w:cs="Arial"/>
              </w:rPr>
              <w:t xml:space="preserve">arunkach atmosferycznych. Monitor </w:t>
            </w:r>
            <w:r w:rsidRPr="00531DAF">
              <w:rPr>
                <w:rFonts w:ascii="Arial" w:hAnsi="Arial" w:cs="Arial"/>
                <w:spacing w:val="-2"/>
              </w:rPr>
              <w:t>min.7”</w:t>
            </w:r>
            <w:r w:rsidR="00925C10" w:rsidRPr="00531DAF">
              <w:rPr>
                <w:rFonts w:ascii="Arial" w:hAnsi="Arial" w:cs="Arial"/>
                <w:spacing w:val="-2"/>
              </w:rPr>
              <w:t>.</w:t>
            </w:r>
          </w:p>
        </w:tc>
      </w:tr>
      <w:tr w:rsidR="00D81C8B" w:rsidRPr="00531DAF" w14:paraId="69A4EC0A"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0B3863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12.</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2301510" w14:textId="09905B0D"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W przedziale autopompy  musi być zainstalowany dodatkowy głośnik </w:t>
            </w:r>
            <w:r w:rsidRPr="00531DAF">
              <w:rPr>
                <w:rFonts w:ascii="Arial" w:hAnsi="Arial" w:cs="Arial"/>
                <w:spacing w:val="-10"/>
              </w:rPr>
              <w:t>+ m</w:t>
            </w:r>
            <w:r w:rsidRPr="00531DAF">
              <w:rPr>
                <w:rFonts w:ascii="Arial" w:hAnsi="Arial" w:cs="Arial"/>
              </w:rPr>
              <w:t xml:space="preserve">ikrofon               współpracujący z radio-telefonem </w:t>
            </w:r>
            <w:r w:rsidRPr="00531DAF">
              <w:rPr>
                <w:rFonts w:ascii="Arial" w:hAnsi="Arial" w:cs="Arial"/>
                <w:spacing w:val="-2"/>
              </w:rPr>
              <w:t>przewoźnym.</w:t>
            </w:r>
          </w:p>
        </w:tc>
      </w:tr>
      <w:tr w:rsidR="00D81C8B" w:rsidRPr="00531DAF" w14:paraId="0B81577A"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70024A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13.</w:t>
            </w:r>
          </w:p>
          <w:p w14:paraId="28DCB5C2" w14:textId="77777777" w:rsidR="00D81C8B" w:rsidRPr="00531DAF" w:rsidRDefault="00D81C8B" w:rsidP="007F7503">
            <w:pPr>
              <w:pStyle w:val="TableContents"/>
              <w:jc w:val="center"/>
              <w:rPr>
                <w:rFonts w:ascii="Arial" w:hAnsi="Arial" w:cs="Arial"/>
                <w:sz w:val="22"/>
                <w:szCs w:val="22"/>
              </w:rPr>
            </w:pPr>
          </w:p>
          <w:p w14:paraId="3635A7FF" w14:textId="77777777" w:rsidR="00D81C8B" w:rsidRPr="00531DAF" w:rsidRDefault="00D81C8B" w:rsidP="007F7503">
            <w:pPr>
              <w:pStyle w:val="TableContents"/>
              <w:jc w:val="center"/>
              <w:rPr>
                <w:rFonts w:ascii="Arial" w:hAnsi="Arial" w:cs="Arial"/>
                <w:sz w:val="22"/>
                <w:szCs w:val="22"/>
              </w:rPr>
            </w:pPr>
          </w:p>
          <w:p w14:paraId="437AB748" w14:textId="33E42B47"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5D6103C" w14:textId="77777777" w:rsidR="00D81C8B" w:rsidRPr="00531DAF" w:rsidRDefault="00D81C8B" w:rsidP="007F7503">
            <w:pPr>
              <w:pStyle w:val="TableParagraph"/>
              <w:spacing w:line="268" w:lineRule="exact"/>
              <w:jc w:val="both"/>
              <w:rPr>
                <w:rFonts w:ascii="Arial" w:hAnsi="Arial" w:cs="Arial"/>
                <w:spacing w:val="-2"/>
              </w:rPr>
            </w:pPr>
            <w:r w:rsidRPr="00531DAF">
              <w:rPr>
                <w:rFonts w:ascii="Arial" w:hAnsi="Arial" w:cs="Arial"/>
              </w:rPr>
              <w:t xml:space="preserve">Podwozie pojazdu spełnia następujące </w:t>
            </w:r>
            <w:r w:rsidRPr="00531DAF">
              <w:rPr>
                <w:rFonts w:ascii="Arial" w:hAnsi="Arial" w:cs="Arial"/>
                <w:spacing w:val="-2"/>
              </w:rPr>
              <w:t>warunki:</w:t>
            </w:r>
          </w:p>
          <w:p w14:paraId="1039A7CA" w14:textId="011A0511" w:rsidR="00D81C8B" w:rsidRPr="00531DAF" w:rsidRDefault="00D81C8B" w:rsidP="007F7503">
            <w:pPr>
              <w:pStyle w:val="TableParagraph"/>
              <w:spacing w:line="268" w:lineRule="exact"/>
              <w:jc w:val="both"/>
              <w:rPr>
                <w:rFonts w:ascii="Arial" w:hAnsi="Arial" w:cs="Arial"/>
              </w:rPr>
            </w:pPr>
            <w:r w:rsidRPr="00531DAF">
              <w:rPr>
                <w:rFonts w:ascii="Arial" w:hAnsi="Arial" w:cs="Arial"/>
              </w:rPr>
              <w:t>- silnik wysokoprężny z turbodoładowaniem o zapłonie samoczynnym spełniający wymagania odnośnie czystości spalin zgodnie z obowiązującymi w tym zakresie przepisami, o mocy  min 2</w:t>
            </w:r>
            <w:r w:rsidR="006261AC" w:rsidRPr="00531DAF">
              <w:rPr>
                <w:rFonts w:ascii="Arial" w:hAnsi="Arial" w:cs="Arial"/>
              </w:rPr>
              <w:t>12</w:t>
            </w:r>
            <w:r w:rsidRPr="00531DAF">
              <w:rPr>
                <w:rFonts w:ascii="Arial" w:hAnsi="Arial" w:cs="Arial"/>
              </w:rPr>
              <w:t xml:space="preserve"> kW</w:t>
            </w:r>
            <w:r w:rsidR="006261AC" w:rsidRPr="00531DAF">
              <w:rPr>
                <w:rFonts w:ascii="Arial" w:hAnsi="Arial" w:cs="Arial"/>
              </w:rPr>
              <w:t>.</w:t>
            </w:r>
          </w:p>
          <w:p w14:paraId="0EE6A9A2" w14:textId="3526A578" w:rsidR="00D81C8B" w:rsidRPr="00531DAF" w:rsidRDefault="00D81C8B" w:rsidP="007F7503">
            <w:pPr>
              <w:pStyle w:val="TableParagraph"/>
              <w:spacing w:line="268" w:lineRule="exact"/>
              <w:jc w:val="both"/>
              <w:rPr>
                <w:rFonts w:ascii="Arial" w:hAnsi="Arial" w:cs="Arial"/>
              </w:rPr>
            </w:pPr>
            <w:r w:rsidRPr="00531DAF">
              <w:rPr>
                <w:rFonts w:ascii="Arial" w:hAnsi="Arial" w:cs="Arial"/>
              </w:rPr>
              <w:t>- podstawowe wymiary:</w:t>
            </w:r>
          </w:p>
          <w:p w14:paraId="420656A3" w14:textId="00AD0DE8"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  długość  maksymalnie 8</w:t>
            </w:r>
            <w:r w:rsidR="006261AC" w:rsidRPr="00531DAF">
              <w:rPr>
                <w:rFonts w:ascii="Arial" w:hAnsi="Arial" w:cs="Arial"/>
              </w:rPr>
              <w:t>4</w:t>
            </w:r>
            <w:r w:rsidRPr="00531DAF">
              <w:rPr>
                <w:rFonts w:ascii="Arial" w:hAnsi="Arial" w:cs="Arial"/>
              </w:rPr>
              <w:t>00 mm</w:t>
            </w:r>
          </w:p>
          <w:p w14:paraId="2CFA6E83" w14:textId="0F53D6BA" w:rsidR="00D81C8B" w:rsidRPr="00531DAF" w:rsidRDefault="00D81C8B" w:rsidP="006261AC">
            <w:pPr>
              <w:pStyle w:val="TableParagraph"/>
              <w:spacing w:line="268" w:lineRule="exact"/>
              <w:jc w:val="both"/>
              <w:rPr>
                <w:rFonts w:ascii="Arial" w:hAnsi="Arial" w:cs="Arial"/>
              </w:rPr>
            </w:pPr>
            <w:r w:rsidRPr="00531DAF">
              <w:rPr>
                <w:rFonts w:ascii="Arial" w:hAnsi="Arial" w:cs="Arial"/>
              </w:rPr>
              <w:t xml:space="preserve">  szerokość maksymalnie  </w:t>
            </w:r>
            <w:r w:rsidR="006261AC" w:rsidRPr="00531DAF">
              <w:rPr>
                <w:rFonts w:ascii="Arial" w:hAnsi="Arial" w:cs="Arial"/>
              </w:rPr>
              <w:t>30</w:t>
            </w:r>
            <w:r w:rsidRPr="00531DAF">
              <w:rPr>
                <w:rFonts w:ascii="Arial" w:hAnsi="Arial" w:cs="Arial"/>
              </w:rPr>
              <w:t>00 mm</w:t>
            </w:r>
          </w:p>
          <w:p w14:paraId="1E6E60B9" w14:textId="48A26CCE"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  wysokość z drabiną - 3</w:t>
            </w:r>
            <w:r w:rsidR="006261AC" w:rsidRPr="00531DAF">
              <w:rPr>
                <w:rFonts w:ascii="Arial" w:hAnsi="Arial" w:cs="Arial"/>
              </w:rPr>
              <w:t>4</w:t>
            </w:r>
            <w:r w:rsidR="00BC0787" w:rsidRPr="00531DAF">
              <w:rPr>
                <w:rFonts w:ascii="Arial" w:hAnsi="Arial" w:cs="Arial"/>
              </w:rPr>
              <w:t>00</w:t>
            </w:r>
            <w:r w:rsidRPr="00531DAF">
              <w:rPr>
                <w:rFonts w:ascii="Arial" w:hAnsi="Arial" w:cs="Arial"/>
              </w:rPr>
              <w:t xml:space="preserve"> mm</w:t>
            </w:r>
          </w:p>
        </w:tc>
      </w:tr>
      <w:tr w:rsidR="00D81C8B" w:rsidRPr="00531DAF" w14:paraId="1A9A57A7"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C05949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14.</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6C6904A" w14:textId="05E95E9A" w:rsidR="00D81C8B" w:rsidRPr="00531DAF" w:rsidRDefault="00D81C8B" w:rsidP="007D7821">
            <w:pPr>
              <w:pStyle w:val="TableParagraph"/>
              <w:ind w:right="32"/>
              <w:jc w:val="both"/>
              <w:rPr>
                <w:rFonts w:ascii="Arial" w:hAnsi="Arial" w:cs="Arial"/>
              </w:rPr>
            </w:pPr>
            <w:r w:rsidRPr="00531DAF">
              <w:rPr>
                <w:rFonts w:ascii="Arial" w:hAnsi="Arial" w:cs="Arial"/>
              </w:rPr>
              <w:t>Maksymalna wysokość górnej krawędzi najwyższej półki w położeniu roboczym lub szuflady nie może przekroczyć 1800 mm od poziomu gruntu, lub odchylanych podestów               roboczych.</w:t>
            </w:r>
            <w:r w:rsidR="007D7821" w:rsidRPr="00531DAF">
              <w:rPr>
                <w:rFonts w:ascii="Arial" w:hAnsi="Arial" w:cs="Arial"/>
              </w:rPr>
              <w:t xml:space="preserve"> </w:t>
            </w:r>
            <w:r w:rsidRPr="00531DAF">
              <w:rPr>
                <w:rFonts w:ascii="Arial" w:hAnsi="Arial" w:cs="Arial"/>
              </w:rPr>
              <w:t xml:space="preserve">Sprzęt rozmieszczony grupowo w zależności od </w:t>
            </w:r>
            <w:r w:rsidRPr="00531DAF">
              <w:rPr>
                <w:rFonts w:ascii="Arial" w:hAnsi="Arial" w:cs="Arial"/>
                <w:spacing w:val="-2"/>
              </w:rPr>
              <w:t xml:space="preserve">przeznaczenia </w:t>
            </w:r>
            <w:r w:rsidRPr="00531DAF">
              <w:rPr>
                <w:rFonts w:ascii="Arial" w:hAnsi="Arial" w:cs="Arial"/>
              </w:rPr>
              <w:t xml:space="preserve">z zachowaniem </w:t>
            </w:r>
            <w:r w:rsidRPr="00531DAF">
              <w:rPr>
                <w:rFonts w:ascii="Arial" w:hAnsi="Arial" w:cs="Arial"/>
                <w:spacing w:val="-2"/>
              </w:rPr>
              <w:t>ergonomii.</w:t>
            </w:r>
          </w:p>
        </w:tc>
      </w:tr>
      <w:tr w:rsidR="00D81C8B" w:rsidRPr="00531DAF" w14:paraId="203EE691"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E21634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15.</w:t>
            </w:r>
          </w:p>
          <w:p w14:paraId="51EB85AB" w14:textId="77777777" w:rsidR="00D81C8B" w:rsidRPr="00531DAF" w:rsidRDefault="00D81C8B" w:rsidP="007F7503">
            <w:pPr>
              <w:pStyle w:val="TableContents"/>
              <w:jc w:val="center"/>
              <w:rPr>
                <w:rFonts w:ascii="Arial" w:hAnsi="Arial" w:cs="Arial"/>
                <w:sz w:val="22"/>
                <w:szCs w:val="22"/>
              </w:rPr>
            </w:pPr>
          </w:p>
          <w:p w14:paraId="5373E542" w14:textId="77777777" w:rsidR="00D81C8B" w:rsidRPr="00531DAF" w:rsidRDefault="00D81C8B" w:rsidP="007F7503">
            <w:pPr>
              <w:pStyle w:val="TableContents"/>
              <w:jc w:val="center"/>
              <w:rPr>
                <w:rFonts w:ascii="Arial" w:hAnsi="Arial" w:cs="Arial"/>
                <w:sz w:val="22"/>
                <w:szCs w:val="22"/>
              </w:rPr>
            </w:pPr>
          </w:p>
          <w:p w14:paraId="202F03A6" w14:textId="77777777" w:rsidR="00D81C8B" w:rsidRPr="00531DAF" w:rsidRDefault="00D81C8B" w:rsidP="007F7503">
            <w:pPr>
              <w:pStyle w:val="TableContents"/>
              <w:jc w:val="center"/>
              <w:rPr>
                <w:rFonts w:ascii="Arial" w:hAnsi="Arial" w:cs="Arial"/>
                <w:sz w:val="22"/>
                <w:szCs w:val="22"/>
              </w:rPr>
            </w:pPr>
          </w:p>
          <w:p w14:paraId="46ABB5A5" w14:textId="77777777" w:rsidR="00D81C8B" w:rsidRPr="00531DAF" w:rsidRDefault="00D81C8B" w:rsidP="007F7503">
            <w:pPr>
              <w:pStyle w:val="TableContents"/>
              <w:jc w:val="center"/>
              <w:rPr>
                <w:rFonts w:ascii="Arial" w:hAnsi="Arial" w:cs="Arial"/>
                <w:sz w:val="22"/>
                <w:szCs w:val="22"/>
              </w:rPr>
            </w:pPr>
          </w:p>
          <w:p w14:paraId="44645993" w14:textId="77777777" w:rsidR="00D81C8B" w:rsidRPr="00531DAF" w:rsidRDefault="00D81C8B" w:rsidP="007F7503">
            <w:pPr>
              <w:pStyle w:val="TableContents"/>
              <w:jc w:val="center"/>
              <w:rPr>
                <w:rFonts w:ascii="Arial" w:hAnsi="Arial" w:cs="Arial"/>
                <w:sz w:val="22"/>
                <w:szCs w:val="22"/>
              </w:rPr>
            </w:pPr>
          </w:p>
          <w:p w14:paraId="58CD460D" w14:textId="77777777" w:rsidR="00D81C8B" w:rsidRPr="00531DAF" w:rsidRDefault="00D81C8B" w:rsidP="007F7503">
            <w:pPr>
              <w:pStyle w:val="TableContents"/>
              <w:jc w:val="center"/>
              <w:rPr>
                <w:rFonts w:ascii="Arial" w:hAnsi="Arial" w:cs="Arial"/>
                <w:sz w:val="22"/>
                <w:szCs w:val="22"/>
              </w:rPr>
            </w:pPr>
          </w:p>
          <w:p w14:paraId="56053EE8" w14:textId="6BF46331" w:rsidR="00D81C8B" w:rsidRPr="00531DAF" w:rsidRDefault="00D81C8B" w:rsidP="007F7503">
            <w:pPr>
              <w:pStyle w:val="TableContents"/>
              <w:jc w:val="center"/>
              <w:rPr>
                <w:rFonts w:ascii="Arial" w:hAnsi="Arial" w:cs="Arial"/>
                <w:sz w:val="22"/>
                <w:szCs w:val="22"/>
              </w:rPr>
            </w:pPr>
          </w:p>
          <w:p w14:paraId="370D0213" w14:textId="77777777" w:rsidR="005F02B4" w:rsidRPr="00531DAF" w:rsidRDefault="005F02B4" w:rsidP="005F02B4">
            <w:pPr>
              <w:pStyle w:val="TableContents"/>
              <w:rPr>
                <w:rFonts w:ascii="Arial" w:hAnsi="Arial" w:cs="Arial"/>
                <w:sz w:val="22"/>
                <w:szCs w:val="22"/>
              </w:rPr>
            </w:pPr>
          </w:p>
          <w:p w14:paraId="398FD598" w14:textId="1CA23D4E"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E020C2C" w14:textId="06F85645" w:rsidR="00D81C8B" w:rsidRPr="00531DAF" w:rsidRDefault="00D81C8B" w:rsidP="007F7503">
            <w:pPr>
              <w:pStyle w:val="TableParagraph"/>
              <w:ind w:right="465"/>
              <w:jc w:val="both"/>
              <w:rPr>
                <w:rFonts w:ascii="Arial" w:hAnsi="Arial" w:cs="Arial"/>
              </w:rPr>
            </w:pPr>
            <w:r w:rsidRPr="00531DAF">
              <w:rPr>
                <w:rFonts w:ascii="Arial" w:hAnsi="Arial" w:cs="Arial"/>
              </w:rPr>
              <w:t xml:space="preserve">Napęd 4x4, skrzynia </w:t>
            </w:r>
            <w:r w:rsidR="00381665" w:rsidRPr="00531DAF">
              <w:rPr>
                <w:rFonts w:ascii="Arial" w:hAnsi="Arial" w:cs="Arial"/>
              </w:rPr>
              <w:t>biegów automatyczna</w:t>
            </w:r>
            <w:r w:rsidR="006930A2">
              <w:rPr>
                <w:rFonts w:ascii="Arial" w:hAnsi="Arial" w:cs="Arial"/>
              </w:rPr>
              <w:t xml:space="preserve"> lub manualna</w:t>
            </w:r>
            <w:r w:rsidR="00381665" w:rsidRPr="00531DAF">
              <w:rPr>
                <w:rFonts w:ascii="Arial" w:hAnsi="Arial" w:cs="Arial"/>
              </w:rPr>
              <w:t>,</w:t>
            </w:r>
            <w:r w:rsidRPr="00531DAF">
              <w:rPr>
                <w:rFonts w:ascii="Arial" w:hAnsi="Arial" w:cs="Arial"/>
              </w:rPr>
              <w:t xml:space="preserve"> blokady mechanizmów różnicowych min.:</w:t>
            </w:r>
          </w:p>
          <w:p w14:paraId="0F99D9AA" w14:textId="34187E79" w:rsidR="00D81C8B" w:rsidRPr="00531DAF" w:rsidRDefault="00D81C8B" w:rsidP="007F7503">
            <w:pPr>
              <w:pStyle w:val="TableParagraph"/>
              <w:numPr>
                <w:ilvl w:val="0"/>
                <w:numId w:val="5"/>
              </w:numPr>
              <w:tabs>
                <w:tab w:val="left" w:pos="155"/>
              </w:tabs>
              <w:ind w:left="155" w:hanging="117"/>
              <w:jc w:val="both"/>
              <w:rPr>
                <w:rFonts w:ascii="Arial" w:hAnsi="Arial" w:cs="Arial"/>
              </w:rPr>
            </w:pPr>
            <w:r w:rsidRPr="00531DAF">
              <w:rPr>
                <w:rFonts w:ascii="Arial" w:hAnsi="Arial" w:cs="Arial"/>
              </w:rPr>
              <w:t xml:space="preserve">możliwość rozłączenia napędu osi </w:t>
            </w:r>
            <w:r w:rsidRPr="00531DAF">
              <w:rPr>
                <w:rFonts w:ascii="Arial" w:hAnsi="Arial" w:cs="Arial"/>
                <w:spacing w:val="-2"/>
              </w:rPr>
              <w:t>przedniej</w:t>
            </w:r>
            <w:r w:rsidR="00C5416E" w:rsidRPr="00531DAF">
              <w:rPr>
                <w:rFonts w:ascii="Arial" w:hAnsi="Arial" w:cs="Arial"/>
                <w:spacing w:val="-2"/>
              </w:rPr>
              <w:t>,</w:t>
            </w:r>
          </w:p>
          <w:p w14:paraId="1C4014E5" w14:textId="77777777" w:rsidR="00D81C8B" w:rsidRPr="00531DAF" w:rsidRDefault="00D81C8B" w:rsidP="007F7503">
            <w:pPr>
              <w:pStyle w:val="TableParagraph"/>
              <w:numPr>
                <w:ilvl w:val="0"/>
                <w:numId w:val="5"/>
              </w:numPr>
              <w:tabs>
                <w:tab w:val="left" w:pos="155"/>
              </w:tabs>
              <w:ind w:left="155" w:hanging="117"/>
              <w:jc w:val="both"/>
              <w:rPr>
                <w:rFonts w:ascii="Arial" w:hAnsi="Arial" w:cs="Arial"/>
              </w:rPr>
            </w:pPr>
            <w:r w:rsidRPr="00531DAF">
              <w:rPr>
                <w:rFonts w:ascii="Arial" w:hAnsi="Arial" w:cs="Arial"/>
                <w:spacing w:val="-2"/>
              </w:rPr>
              <w:t>międzyosiowego,</w:t>
            </w:r>
          </w:p>
          <w:p w14:paraId="616E4944" w14:textId="77777777" w:rsidR="00D81C8B" w:rsidRPr="00531DAF" w:rsidRDefault="00D81C8B" w:rsidP="007F7503">
            <w:pPr>
              <w:pStyle w:val="TableParagraph"/>
              <w:numPr>
                <w:ilvl w:val="0"/>
                <w:numId w:val="5"/>
              </w:numPr>
              <w:tabs>
                <w:tab w:val="left" w:pos="155"/>
              </w:tabs>
              <w:ind w:left="155" w:hanging="117"/>
              <w:jc w:val="both"/>
              <w:rPr>
                <w:rFonts w:ascii="Arial" w:hAnsi="Arial" w:cs="Arial"/>
              </w:rPr>
            </w:pPr>
            <w:r w:rsidRPr="00531DAF">
              <w:rPr>
                <w:rFonts w:ascii="Arial" w:hAnsi="Arial" w:cs="Arial"/>
              </w:rPr>
              <w:t xml:space="preserve">osi </w:t>
            </w:r>
            <w:r w:rsidRPr="00531DAF">
              <w:rPr>
                <w:rFonts w:ascii="Arial" w:hAnsi="Arial" w:cs="Arial"/>
                <w:spacing w:val="-2"/>
              </w:rPr>
              <w:t>tylnej,</w:t>
            </w:r>
          </w:p>
          <w:p w14:paraId="5EFD98C2" w14:textId="77777777" w:rsidR="00D81C8B" w:rsidRPr="00531DAF" w:rsidRDefault="00D81C8B" w:rsidP="007F7503">
            <w:pPr>
              <w:pStyle w:val="TableParagraph"/>
              <w:numPr>
                <w:ilvl w:val="0"/>
                <w:numId w:val="5"/>
              </w:numPr>
              <w:tabs>
                <w:tab w:val="left" w:pos="155"/>
              </w:tabs>
              <w:ind w:left="155" w:hanging="117"/>
              <w:jc w:val="both"/>
              <w:rPr>
                <w:rFonts w:ascii="Arial" w:hAnsi="Arial" w:cs="Arial"/>
              </w:rPr>
            </w:pPr>
            <w:r w:rsidRPr="00531DAF">
              <w:rPr>
                <w:rFonts w:ascii="Arial" w:hAnsi="Arial" w:cs="Arial"/>
              </w:rPr>
              <w:t xml:space="preserve">osi </w:t>
            </w:r>
            <w:r w:rsidRPr="00531DAF">
              <w:rPr>
                <w:rFonts w:ascii="Arial" w:hAnsi="Arial" w:cs="Arial"/>
                <w:spacing w:val="-2"/>
              </w:rPr>
              <w:t>przedniej,</w:t>
            </w:r>
          </w:p>
          <w:p w14:paraId="41DA2943" w14:textId="77777777" w:rsidR="00D81C8B" w:rsidRPr="00531DAF" w:rsidRDefault="00D81C8B" w:rsidP="007F7503">
            <w:pPr>
              <w:pStyle w:val="TableParagraph"/>
              <w:numPr>
                <w:ilvl w:val="0"/>
                <w:numId w:val="5"/>
              </w:numPr>
              <w:tabs>
                <w:tab w:val="left" w:pos="155"/>
              </w:tabs>
              <w:spacing w:line="248" w:lineRule="exact"/>
              <w:ind w:right="28" w:firstLine="0"/>
              <w:jc w:val="both"/>
              <w:rPr>
                <w:rFonts w:ascii="Arial" w:hAnsi="Arial" w:cs="Arial"/>
              </w:rPr>
            </w:pPr>
            <w:r w:rsidRPr="00531DAF">
              <w:rPr>
                <w:rFonts w:ascii="Arial" w:hAnsi="Arial" w:cs="Arial"/>
              </w:rPr>
              <w:t>na osi przedniej koła pojedyncze, na osi tylnej koła podwójne.</w:t>
            </w:r>
          </w:p>
          <w:p w14:paraId="710A03E0" w14:textId="77777777" w:rsidR="00CE6CDC" w:rsidRPr="00531DAF" w:rsidRDefault="00CE6CDC" w:rsidP="00CE6CDC">
            <w:pPr>
              <w:pStyle w:val="TableParagraph"/>
              <w:tabs>
                <w:tab w:val="left" w:pos="155"/>
              </w:tabs>
              <w:spacing w:line="248" w:lineRule="exact"/>
              <w:ind w:right="28"/>
              <w:jc w:val="both"/>
              <w:rPr>
                <w:rFonts w:ascii="Arial" w:hAnsi="Arial" w:cs="Arial"/>
              </w:rPr>
            </w:pPr>
          </w:p>
          <w:p w14:paraId="05AF91B8" w14:textId="23D796E4" w:rsidR="005F02B4" w:rsidRPr="00531DAF" w:rsidRDefault="00D81C8B" w:rsidP="00AE59A9">
            <w:pPr>
              <w:pStyle w:val="TableParagraph"/>
              <w:tabs>
                <w:tab w:val="left" w:pos="155"/>
              </w:tabs>
              <w:spacing w:line="248" w:lineRule="exact"/>
              <w:ind w:left="0" w:right="28"/>
              <w:jc w:val="both"/>
              <w:rPr>
                <w:rFonts w:ascii="Arial" w:hAnsi="Arial" w:cs="Arial"/>
              </w:rPr>
            </w:pPr>
            <w:r w:rsidRPr="00531DAF">
              <w:rPr>
                <w:rFonts w:ascii="Arial" w:hAnsi="Arial" w:cs="Arial"/>
              </w:rPr>
              <w:t>Zawieszenie osi przedniej mechaniczne</w:t>
            </w:r>
            <w:r w:rsidR="0037179F" w:rsidRPr="00531DAF">
              <w:rPr>
                <w:rFonts w:ascii="Arial" w:hAnsi="Arial" w:cs="Arial"/>
              </w:rPr>
              <w:t xml:space="preserve"> lub pneumatyczne</w:t>
            </w:r>
            <w:r w:rsidRPr="00531DAF">
              <w:rPr>
                <w:rFonts w:ascii="Arial" w:hAnsi="Arial" w:cs="Arial"/>
              </w:rPr>
              <w:t>,</w:t>
            </w:r>
            <w:r w:rsidR="00CE6CDC" w:rsidRPr="00531DAF">
              <w:rPr>
                <w:rFonts w:ascii="Arial" w:hAnsi="Arial" w:cs="Arial"/>
              </w:rPr>
              <w:t xml:space="preserve"> uterenowiony,</w:t>
            </w:r>
            <w:r w:rsidRPr="00531DAF">
              <w:rPr>
                <w:rFonts w:ascii="Arial" w:hAnsi="Arial" w:cs="Arial"/>
              </w:rPr>
              <w:t xml:space="preserve"> resory paraboliczne, </w:t>
            </w:r>
            <w:r w:rsidR="00464CAA" w:rsidRPr="00531DAF">
              <w:rPr>
                <w:rFonts w:ascii="Arial" w:hAnsi="Arial" w:cs="Arial"/>
              </w:rPr>
              <w:t xml:space="preserve">blokady mechanizmów różnicowych, </w:t>
            </w:r>
            <w:r w:rsidRPr="00531DAF">
              <w:rPr>
                <w:rFonts w:ascii="Arial" w:hAnsi="Arial" w:cs="Arial"/>
              </w:rPr>
              <w:t>amortyzatory, stabilizator</w:t>
            </w:r>
            <w:r w:rsidR="00464CAA" w:rsidRPr="00531DAF">
              <w:rPr>
                <w:rFonts w:ascii="Arial" w:hAnsi="Arial" w:cs="Arial"/>
              </w:rPr>
              <w:t>y</w:t>
            </w:r>
            <w:r w:rsidRPr="00531DAF">
              <w:rPr>
                <w:rFonts w:ascii="Arial" w:hAnsi="Arial" w:cs="Arial"/>
              </w:rPr>
              <w:t xml:space="preserve"> </w:t>
            </w:r>
            <w:r w:rsidRPr="00531DAF">
              <w:rPr>
                <w:rFonts w:ascii="Arial" w:hAnsi="Arial" w:cs="Arial"/>
                <w:spacing w:val="-2"/>
              </w:rPr>
              <w:t>przechyłów</w:t>
            </w:r>
            <w:r w:rsidR="00464CAA" w:rsidRPr="00531DAF">
              <w:rPr>
                <w:rFonts w:ascii="Arial" w:hAnsi="Arial" w:cs="Arial"/>
                <w:spacing w:val="-2"/>
              </w:rPr>
              <w:t>, blokada między mostowa</w:t>
            </w:r>
            <w:r w:rsidR="00AE59A9" w:rsidRPr="00531DAF">
              <w:rPr>
                <w:rFonts w:ascii="Arial" w:hAnsi="Arial" w:cs="Arial"/>
                <w:spacing w:val="-2"/>
              </w:rPr>
              <w:t>.</w:t>
            </w:r>
          </w:p>
          <w:p w14:paraId="32812A42" w14:textId="24AFC1EE" w:rsidR="00D81C8B" w:rsidRPr="00531DAF" w:rsidRDefault="00D81C8B" w:rsidP="007F7503">
            <w:pPr>
              <w:pStyle w:val="TableContents"/>
              <w:jc w:val="both"/>
              <w:rPr>
                <w:rFonts w:ascii="Arial" w:hAnsi="Arial" w:cs="Arial"/>
                <w:sz w:val="22"/>
                <w:szCs w:val="22"/>
              </w:rPr>
            </w:pPr>
            <w:r w:rsidRPr="00531DAF">
              <w:rPr>
                <w:rFonts w:ascii="Arial" w:hAnsi="Arial" w:cs="Arial"/>
                <w:spacing w:val="-2"/>
                <w:sz w:val="22"/>
                <w:szCs w:val="22"/>
              </w:rPr>
              <w:t>Zawieszenie osi tylnej mechaniczne lub pneumatyczne.</w:t>
            </w:r>
          </w:p>
        </w:tc>
      </w:tr>
      <w:tr w:rsidR="00D81C8B" w:rsidRPr="00531DAF" w14:paraId="5D61295D" w14:textId="77777777" w:rsidTr="007F7503">
        <w:tc>
          <w:tcPr>
            <w:tcW w:w="730" w:type="dxa"/>
            <w:tcBorders>
              <w:left w:val="single" w:sz="2" w:space="0" w:color="000000"/>
              <w:bottom w:val="single" w:sz="4" w:space="0" w:color="auto"/>
            </w:tcBorders>
            <w:tcMar>
              <w:top w:w="55" w:type="dxa"/>
              <w:left w:w="55" w:type="dxa"/>
              <w:bottom w:w="55" w:type="dxa"/>
              <w:right w:w="55" w:type="dxa"/>
            </w:tcMar>
          </w:tcPr>
          <w:p w14:paraId="2820122F" w14:textId="198E4929"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16</w:t>
            </w:r>
            <w:r w:rsidR="009C3A31" w:rsidRPr="00531DAF">
              <w:rPr>
                <w:rFonts w:ascii="Arial" w:hAnsi="Arial" w:cs="Arial"/>
                <w:sz w:val="22"/>
                <w:szCs w:val="22"/>
              </w:rPr>
              <w:t>.</w:t>
            </w:r>
          </w:p>
          <w:p w14:paraId="71664FD1" w14:textId="77777777" w:rsidR="00D81C8B" w:rsidRPr="00531DAF" w:rsidRDefault="00D81C8B" w:rsidP="007F7503">
            <w:pPr>
              <w:pStyle w:val="TableContents"/>
              <w:jc w:val="center"/>
              <w:rPr>
                <w:rFonts w:ascii="Arial" w:hAnsi="Arial" w:cs="Arial"/>
                <w:sz w:val="22"/>
                <w:szCs w:val="22"/>
              </w:rPr>
            </w:pPr>
          </w:p>
          <w:p w14:paraId="7D10EE59" w14:textId="607191AF"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0D94BC0E" w14:textId="77777777" w:rsidR="00D81C8B" w:rsidRPr="00531DAF" w:rsidRDefault="00D81C8B" w:rsidP="007F7503">
            <w:pPr>
              <w:pStyle w:val="TableParagraph"/>
              <w:spacing w:before="3" w:line="235" w:lineRule="auto"/>
              <w:ind w:right="35"/>
              <w:jc w:val="both"/>
              <w:rPr>
                <w:rFonts w:ascii="Arial" w:hAnsi="Arial" w:cs="Arial"/>
              </w:rPr>
            </w:pPr>
            <w:r w:rsidRPr="00531DAF">
              <w:rPr>
                <w:rFonts w:ascii="Arial" w:hAnsi="Arial" w:cs="Arial"/>
              </w:rPr>
              <w:t>Pojazd wyposażony w maskownicę pomiędzy kabiną a zabudową z dodatkową listwą LED doświetlającą pole wejścia do kabiny nad wszystkimi drzwiami.</w:t>
            </w:r>
          </w:p>
          <w:p w14:paraId="1DFF11F8"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Pojazd wyposażony w orurowanie z przodu pojazdu z dodatkowym oświetleniem </w:t>
            </w:r>
            <w:r w:rsidRPr="00531DAF">
              <w:rPr>
                <w:rFonts w:ascii="Arial" w:hAnsi="Arial" w:cs="Arial"/>
                <w:sz w:val="22"/>
                <w:szCs w:val="22"/>
              </w:rPr>
              <w:lastRenderedPageBreak/>
              <w:t>dalekosiężnym w postaci 4 reflektorów LED lub listwy LED.</w:t>
            </w:r>
          </w:p>
        </w:tc>
      </w:tr>
      <w:tr w:rsidR="00D81C8B" w:rsidRPr="00531DAF" w14:paraId="532F43CA"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37CBF8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17.</w:t>
            </w:r>
          </w:p>
        </w:tc>
        <w:tc>
          <w:tcPr>
            <w:tcW w:w="89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3CDA492" w14:textId="69651A7A"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Kabina cztero</w:t>
            </w:r>
            <w:r w:rsidR="00D75708" w:rsidRPr="00531DAF">
              <w:rPr>
                <w:rFonts w:ascii="Arial" w:hAnsi="Arial" w:cs="Arial"/>
                <w:sz w:val="22"/>
                <w:szCs w:val="22"/>
              </w:rPr>
              <w:t>-</w:t>
            </w:r>
            <w:r w:rsidRPr="00531DAF">
              <w:rPr>
                <w:rFonts w:ascii="Arial" w:hAnsi="Arial" w:cs="Arial"/>
                <w:sz w:val="22"/>
                <w:szCs w:val="22"/>
              </w:rPr>
              <w:t>drzwiowa, jednomodułowa, zawieszenie kabiny</w:t>
            </w:r>
            <w:r w:rsidR="00385616" w:rsidRPr="00531DAF">
              <w:rPr>
                <w:rFonts w:ascii="Arial" w:hAnsi="Arial" w:cs="Arial"/>
                <w:sz w:val="22"/>
                <w:szCs w:val="22"/>
              </w:rPr>
              <w:t xml:space="preserve"> </w:t>
            </w:r>
            <w:r w:rsidRPr="00531DAF">
              <w:rPr>
                <w:rFonts w:ascii="Arial" w:hAnsi="Arial" w:cs="Arial"/>
                <w:sz w:val="22"/>
                <w:szCs w:val="22"/>
              </w:rPr>
              <w:t xml:space="preserve">pneumatyczne, zapewniająca dostęp do silnika, </w:t>
            </w:r>
            <w:r w:rsidR="00D75708" w:rsidRPr="00531DAF">
              <w:rPr>
                <w:rFonts w:ascii="Arial" w:hAnsi="Arial" w:cs="Arial"/>
                <w:sz w:val="22"/>
                <w:szCs w:val="22"/>
              </w:rPr>
              <w:t>w</w:t>
            </w:r>
            <w:r w:rsidRPr="00531DAF">
              <w:rPr>
                <w:rFonts w:ascii="Arial" w:hAnsi="Arial" w:cs="Arial"/>
                <w:sz w:val="22"/>
                <w:szCs w:val="22"/>
              </w:rPr>
              <w:t xml:space="preserve"> układzie</w:t>
            </w:r>
            <w:r w:rsidR="00D75708" w:rsidRPr="00531DAF">
              <w:rPr>
                <w:rFonts w:ascii="Arial" w:hAnsi="Arial" w:cs="Arial"/>
                <w:sz w:val="22"/>
                <w:szCs w:val="22"/>
              </w:rPr>
              <w:t xml:space="preserve"> </w:t>
            </w:r>
            <w:r w:rsidRPr="00531DAF">
              <w:rPr>
                <w:rFonts w:ascii="Arial" w:hAnsi="Arial" w:cs="Arial"/>
                <w:sz w:val="22"/>
                <w:szCs w:val="22"/>
              </w:rPr>
              <w:t>miejsc</w:t>
            </w:r>
            <w:r w:rsidR="00D75708" w:rsidRPr="00531DAF">
              <w:rPr>
                <w:rFonts w:ascii="Arial" w:hAnsi="Arial" w:cs="Arial"/>
                <w:sz w:val="22"/>
                <w:szCs w:val="22"/>
              </w:rPr>
              <w:t xml:space="preserve"> </w:t>
            </w:r>
            <w:r w:rsidRPr="00531DAF">
              <w:rPr>
                <w:rFonts w:ascii="Arial" w:hAnsi="Arial" w:cs="Arial"/>
                <w:sz w:val="22"/>
                <w:szCs w:val="22"/>
              </w:rPr>
              <w:t>1+1+4 (siedzenia przodem do kierunku jazdy).</w:t>
            </w:r>
          </w:p>
        </w:tc>
      </w:tr>
      <w:tr w:rsidR="00D81C8B" w:rsidRPr="00531DAF" w14:paraId="03F94C47" w14:textId="77777777" w:rsidTr="007F7503">
        <w:tc>
          <w:tcPr>
            <w:tcW w:w="730" w:type="dxa"/>
            <w:tcBorders>
              <w:top w:val="single" w:sz="4" w:space="0" w:color="auto"/>
              <w:left w:val="single" w:sz="2" w:space="0" w:color="000000"/>
              <w:bottom w:val="single" w:sz="2" w:space="0" w:color="000000"/>
            </w:tcBorders>
            <w:tcMar>
              <w:top w:w="55" w:type="dxa"/>
              <w:left w:w="55" w:type="dxa"/>
              <w:bottom w:w="55" w:type="dxa"/>
              <w:right w:w="55" w:type="dxa"/>
            </w:tcMar>
          </w:tcPr>
          <w:p w14:paraId="5748728D"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18.</w:t>
            </w:r>
          </w:p>
          <w:p w14:paraId="7835D9F9" w14:textId="1A8688B3" w:rsidR="00D81C8B" w:rsidRPr="00531DAF" w:rsidRDefault="00D81C8B" w:rsidP="009C3A31">
            <w:pPr>
              <w:pStyle w:val="TableContents"/>
              <w:jc w:val="center"/>
              <w:rPr>
                <w:rFonts w:ascii="Arial" w:hAnsi="Arial" w:cs="Arial"/>
                <w:sz w:val="22"/>
                <w:szCs w:val="22"/>
              </w:rPr>
            </w:pPr>
          </w:p>
          <w:p w14:paraId="44F81C85" w14:textId="77777777" w:rsidR="00D81C8B" w:rsidRPr="00531DAF" w:rsidRDefault="00D81C8B" w:rsidP="007F7503">
            <w:pPr>
              <w:pStyle w:val="TableContents"/>
              <w:jc w:val="center"/>
              <w:rPr>
                <w:rFonts w:ascii="Arial" w:hAnsi="Arial" w:cs="Arial"/>
                <w:sz w:val="22"/>
                <w:szCs w:val="22"/>
              </w:rPr>
            </w:pPr>
          </w:p>
          <w:p w14:paraId="7D6AE5EA" w14:textId="77777777" w:rsidR="00D81C8B" w:rsidRPr="00531DAF" w:rsidRDefault="00D81C8B" w:rsidP="007F7503">
            <w:pPr>
              <w:pStyle w:val="TableContents"/>
              <w:jc w:val="center"/>
              <w:rPr>
                <w:rFonts w:ascii="Arial" w:hAnsi="Arial" w:cs="Arial"/>
                <w:sz w:val="22"/>
                <w:szCs w:val="22"/>
              </w:rPr>
            </w:pPr>
          </w:p>
          <w:p w14:paraId="09034CC7" w14:textId="77777777" w:rsidR="00D81C8B" w:rsidRPr="00531DAF" w:rsidRDefault="00D81C8B" w:rsidP="007F7503">
            <w:pPr>
              <w:pStyle w:val="TableContents"/>
              <w:jc w:val="center"/>
              <w:rPr>
                <w:rFonts w:ascii="Arial" w:hAnsi="Arial" w:cs="Arial"/>
                <w:sz w:val="22"/>
                <w:szCs w:val="22"/>
              </w:rPr>
            </w:pPr>
          </w:p>
          <w:p w14:paraId="5EA5310D" w14:textId="77777777" w:rsidR="00D81C8B" w:rsidRPr="00531DAF" w:rsidRDefault="00D81C8B" w:rsidP="007F7503">
            <w:pPr>
              <w:pStyle w:val="TableContents"/>
              <w:jc w:val="center"/>
              <w:rPr>
                <w:rFonts w:ascii="Arial" w:hAnsi="Arial" w:cs="Arial"/>
                <w:sz w:val="22"/>
                <w:szCs w:val="22"/>
              </w:rPr>
            </w:pPr>
          </w:p>
          <w:p w14:paraId="0257B9DC" w14:textId="77777777" w:rsidR="00D81C8B" w:rsidRPr="00531DAF" w:rsidRDefault="00D81C8B" w:rsidP="007F7503">
            <w:pPr>
              <w:pStyle w:val="TableContents"/>
              <w:jc w:val="center"/>
              <w:rPr>
                <w:rFonts w:ascii="Arial" w:hAnsi="Arial" w:cs="Arial"/>
                <w:sz w:val="22"/>
                <w:szCs w:val="22"/>
              </w:rPr>
            </w:pPr>
          </w:p>
          <w:p w14:paraId="7A81E33E" w14:textId="77777777" w:rsidR="00D81C8B" w:rsidRPr="00531DAF" w:rsidRDefault="00D81C8B" w:rsidP="007F7503">
            <w:pPr>
              <w:pStyle w:val="TableContents"/>
              <w:jc w:val="center"/>
              <w:rPr>
                <w:rFonts w:ascii="Arial" w:hAnsi="Arial" w:cs="Arial"/>
                <w:sz w:val="22"/>
                <w:szCs w:val="22"/>
              </w:rPr>
            </w:pPr>
          </w:p>
          <w:p w14:paraId="701A1137" w14:textId="175035F8" w:rsidR="00BC0787" w:rsidRPr="00531DAF" w:rsidRDefault="00BC0787" w:rsidP="009C3A31">
            <w:pPr>
              <w:pStyle w:val="TableContents"/>
              <w:rPr>
                <w:rFonts w:ascii="Arial" w:hAnsi="Arial" w:cs="Arial"/>
                <w:sz w:val="22"/>
                <w:szCs w:val="22"/>
              </w:rPr>
            </w:pPr>
          </w:p>
        </w:tc>
        <w:tc>
          <w:tcPr>
            <w:tcW w:w="8930" w:type="dxa"/>
            <w:tcBorders>
              <w:top w:val="single" w:sz="4" w:space="0" w:color="auto"/>
              <w:left w:val="single" w:sz="2" w:space="0" w:color="000000"/>
              <w:bottom w:val="single" w:sz="2" w:space="0" w:color="000000"/>
              <w:right w:val="single" w:sz="4" w:space="0" w:color="auto"/>
            </w:tcBorders>
            <w:tcMar>
              <w:top w:w="55" w:type="dxa"/>
              <w:left w:w="55" w:type="dxa"/>
              <w:bottom w:w="55" w:type="dxa"/>
              <w:right w:w="55" w:type="dxa"/>
            </w:tcMar>
          </w:tcPr>
          <w:p w14:paraId="33134E1D"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Kabina wyposażona w:</w:t>
            </w:r>
          </w:p>
          <w:p w14:paraId="06A86E01"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- 2 x uchwyty na hełmy dla dowódcy oraz kierowcy,</w:t>
            </w:r>
          </w:p>
          <w:p w14:paraId="0690CA1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wyprowadzenie złączy z deski rozdzielczej pojazdu np. USB min.4 szt.</w:t>
            </w:r>
          </w:p>
          <w:p w14:paraId="7BA4E6BB" w14:textId="171A6CD3"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półkę kabinową w przedziale  załogi zamykana na żaluzje (półka do ustalenia indywidualnie na etapie realizacji pojazdu) zamontowane min.</w:t>
            </w:r>
            <w:r w:rsidR="00D75708" w:rsidRPr="00531DAF">
              <w:rPr>
                <w:rFonts w:ascii="Arial" w:hAnsi="Arial" w:cs="Arial"/>
                <w:sz w:val="22"/>
                <w:szCs w:val="22"/>
              </w:rPr>
              <w:t xml:space="preserve"> </w:t>
            </w:r>
            <w:r w:rsidRPr="00531DAF">
              <w:rPr>
                <w:rFonts w:ascii="Arial" w:hAnsi="Arial" w:cs="Arial"/>
                <w:sz w:val="22"/>
                <w:szCs w:val="22"/>
              </w:rPr>
              <w:t>4szt.</w:t>
            </w:r>
            <w:r w:rsidR="00D75708" w:rsidRPr="00531DAF">
              <w:rPr>
                <w:rFonts w:ascii="Arial" w:hAnsi="Arial" w:cs="Arial"/>
                <w:sz w:val="22"/>
                <w:szCs w:val="22"/>
              </w:rPr>
              <w:t xml:space="preserve"> </w:t>
            </w:r>
            <w:r w:rsidRPr="00531DAF">
              <w:rPr>
                <w:rFonts w:ascii="Arial" w:hAnsi="Arial" w:cs="Arial"/>
                <w:sz w:val="22"/>
                <w:szCs w:val="22"/>
              </w:rPr>
              <w:t>wyjść USB.</w:t>
            </w:r>
          </w:p>
          <w:p w14:paraId="00349E1B" w14:textId="66C0DFC1"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na półce zamontowane ładowarki do radiostacji i latarek</w:t>
            </w:r>
            <w:r w:rsidR="00D84516" w:rsidRPr="00531DAF">
              <w:rPr>
                <w:rFonts w:ascii="Arial" w:hAnsi="Arial" w:cs="Arial"/>
                <w:sz w:val="22"/>
                <w:szCs w:val="22"/>
              </w:rPr>
              <w:t xml:space="preserve"> min. 4 gniazda</w:t>
            </w:r>
          </w:p>
          <w:p w14:paraId="7DA2232F"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indywidualne oświetlenie nad siedzeniem dowódcy,</w:t>
            </w:r>
          </w:p>
          <w:p w14:paraId="502CB6D0"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niezależny układ ogrzewania wentylacji umożliwiający ogrzewanie kabiny przy wyłączonym silniku,</w:t>
            </w:r>
          </w:p>
          <w:p w14:paraId="5E6E31A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lampy przeciwmgielne z przodu pojazdu,</w:t>
            </w:r>
          </w:p>
          <w:p w14:paraId="44731F85"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wywietrznik dachowy,</w:t>
            </w:r>
          </w:p>
          <w:p w14:paraId="0F8CFAF9"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klimatyzację,</w:t>
            </w:r>
          </w:p>
          <w:p w14:paraId="144B1F0F" w14:textId="0240BE8D" w:rsidR="009F604C" w:rsidRPr="00531DAF" w:rsidRDefault="009F604C" w:rsidP="007F7503">
            <w:pPr>
              <w:pStyle w:val="TableContents"/>
              <w:jc w:val="both"/>
              <w:rPr>
                <w:rFonts w:ascii="Arial" w:hAnsi="Arial" w:cs="Arial"/>
                <w:sz w:val="22"/>
                <w:szCs w:val="22"/>
              </w:rPr>
            </w:pPr>
            <w:r w:rsidRPr="00531DAF">
              <w:rPr>
                <w:rFonts w:ascii="Arial" w:hAnsi="Arial" w:cs="Arial"/>
                <w:sz w:val="22"/>
                <w:szCs w:val="22"/>
              </w:rPr>
              <w:t>- radioodtwarzacz,</w:t>
            </w:r>
          </w:p>
          <w:p w14:paraId="4E5B3E55" w14:textId="5C77CD75" w:rsidR="009F604C" w:rsidRPr="00531DAF" w:rsidRDefault="009F604C" w:rsidP="007F7503">
            <w:pPr>
              <w:pStyle w:val="TableContents"/>
              <w:jc w:val="both"/>
              <w:rPr>
                <w:rFonts w:ascii="Arial" w:hAnsi="Arial" w:cs="Arial"/>
                <w:sz w:val="22"/>
                <w:szCs w:val="22"/>
              </w:rPr>
            </w:pPr>
            <w:r w:rsidRPr="00531DAF">
              <w:rPr>
                <w:rFonts w:ascii="Arial" w:hAnsi="Arial" w:cs="Arial"/>
                <w:sz w:val="22"/>
                <w:szCs w:val="22"/>
              </w:rPr>
              <w:t>- latarka min. 2 sztuki,</w:t>
            </w:r>
          </w:p>
          <w:p w14:paraId="1C053762" w14:textId="603E2DB7" w:rsidR="00370AE5" w:rsidRPr="00531DAF" w:rsidRDefault="00370AE5" w:rsidP="007F7503">
            <w:pPr>
              <w:pStyle w:val="TableContents"/>
              <w:jc w:val="both"/>
              <w:rPr>
                <w:rFonts w:ascii="Arial" w:hAnsi="Arial" w:cs="Arial"/>
                <w:sz w:val="22"/>
                <w:szCs w:val="22"/>
              </w:rPr>
            </w:pPr>
            <w:r w:rsidRPr="00531DAF">
              <w:rPr>
                <w:rFonts w:ascii="Arial" w:hAnsi="Arial" w:cs="Arial"/>
                <w:sz w:val="22"/>
                <w:szCs w:val="22"/>
              </w:rPr>
              <w:t>- reflektor pogorzeliskowy,</w:t>
            </w:r>
          </w:p>
          <w:p w14:paraId="00A701C1" w14:textId="771C979A" w:rsidR="00370AE5" w:rsidRPr="00531DAF" w:rsidRDefault="00370AE5" w:rsidP="007F7503">
            <w:pPr>
              <w:pStyle w:val="TableContents"/>
              <w:jc w:val="both"/>
              <w:rPr>
                <w:rFonts w:ascii="Arial" w:hAnsi="Arial" w:cs="Arial"/>
                <w:sz w:val="22"/>
                <w:szCs w:val="22"/>
              </w:rPr>
            </w:pPr>
            <w:r w:rsidRPr="00531DAF">
              <w:rPr>
                <w:rFonts w:ascii="Arial" w:hAnsi="Arial" w:cs="Arial"/>
                <w:sz w:val="22"/>
                <w:szCs w:val="22"/>
              </w:rPr>
              <w:t>- skrzynia na hełmy i podręczny sprzęt,</w:t>
            </w:r>
          </w:p>
          <w:p w14:paraId="18EB9AF8" w14:textId="5E5900DF" w:rsidR="00370AE5" w:rsidRPr="00531DAF" w:rsidRDefault="00370AE5" w:rsidP="007F7503">
            <w:pPr>
              <w:pStyle w:val="TableContents"/>
              <w:jc w:val="both"/>
              <w:rPr>
                <w:rFonts w:ascii="Arial" w:hAnsi="Arial" w:cs="Arial"/>
                <w:sz w:val="22"/>
                <w:szCs w:val="22"/>
              </w:rPr>
            </w:pPr>
            <w:r w:rsidRPr="00531DAF">
              <w:rPr>
                <w:rFonts w:ascii="Arial" w:hAnsi="Arial" w:cs="Arial"/>
                <w:sz w:val="22"/>
                <w:szCs w:val="22"/>
              </w:rPr>
              <w:t>- stopnie drugiego rzędu w zabudowie stałej,</w:t>
            </w:r>
          </w:p>
          <w:p w14:paraId="10C810D2" w14:textId="5DEE41E3" w:rsidR="00AC2B8A" w:rsidRPr="00531DAF" w:rsidRDefault="00AC2B8A" w:rsidP="007F7503">
            <w:pPr>
              <w:pStyle w:val="TableContents"/>
              <w:jc w:val="both"/>
              <w:rPr>
                <w:rFonts w:ascii="Arial" w:hAnsi="Arial" w:cs="Arial"/>
                <w:sz w:val="22"/>
                <w:szCs w:val="22"/>
              </w:rPr>
            </w:pPr>
            <w:r w:rsidRPr="00531DAF">
              <w:rPr>
                <w:rFonts w:ascii="Arial" w:hAnsi="Arial" w:cs="Arial"/>
                <w:sz w:val="22"/>
                <w:szCs w:val="22"/>
              </w:rPr>
              <w:t>- poręcz do trzymania w tylnej części kabiny,</w:t>
            </w:r>
          </w:p>
          <w:p w14:paraId="2E84EB24"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zewnętrzną osłonę przeciwsłoneczną,</w:t>
            </w:r>
          </w:p>
          <w:p w14:paraId="3C3D7EE6"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elektrycznie regulowane lusterka główne po stronie kierowcy i dowódcy,</w:t>
            </w:r>
          </w:p>
          <w:p w14:paraId="1E3A0796"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lusterko rampowe- krawężnikowe z prawej strony,</w:t>
            </w:r>
          </w:p>
          <w:p w14:paraId="3341CAA7"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lusterko rampowe- dojazdowe przednie,</w:t>
            </w:r>
          </w:p>
          <w:p w14:paraId="7E08353E"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lusterka zewnętrzne podgrzewane,</w:t>
            </w:r>
          </w:p>
          <w:p w14:paraId="1BEF7DCB"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elektrycznie sterowane szyby po stronie kierowcy i dowódcy,</w:t>
            </w:r>
          </w:p>
          <w:p w14:paraId="4DB9885F" w14:textId="0C7C2A46"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uchwyt</w:t>
            </w:r>
            <w:r w:rsidR="004C2F62" w:rsidRPr="00531DAF">
              <w:rPr>
                <w:rFonts w:ascii="Arial" w:hAnsi="Arial" w:cs="Arial"/>
                <w:sz w:val="22"/>
                <w:szCs w:val="22"/>
              </w:rPr>
              <w:t>y</w:t>
            </w:r>
            <w:r w:rsidRPr="00531DAF">
              <w:rPr>
                <w:rFonts w:ascii="Arial" w:hAnsi="Arial" w:cs="Arial"/>
                <w:sz w:val="22"/>
                <w:szCs w:val="22"/>
              </w:rPr>
              <w:t xml:space="preserve"> do trzymania w tylnej części kabiny,</w:t>
            </w:r>
          </w:p>
          <w:p w14:paraId="61B1841E"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schowek pod siedziskami w tylnej części kabiny,</w:t>
            </w:r>
          </w:p>
          <w:p w14:paraId="72266A68" w14:textId="1364DE29"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reflektor ręczny</w:t>
            </w:r>
            <w:r w:rsidR="00D84516" w:rsidRPr="00531DAF">
              <w:rPr>
                <w:rFonts w:ascii="Arial" w:hAnsi="Arial" w:cs="Arial"/>
                <w:sz w:val="22"/>
                <w:szCs w:val="22"/>
              </w:rPr>
              <w:t xml:space="preserve"> </w:t>
            </w:r>
            <w:r w:rsidRPr="00531DAF">
              <w:rPr>
                <w:rFonts w:ascii="Arial" w:hAnsi="Arial" w:cs="Arial"/>
                <w:sz w:val="22"/>
                <w:szCs w:val="22"/>
              </w:rPr>
              <w:t>(szperacz) do oświetlenia numerów budynków,</w:t>
            </w:r>
          </w:p>
          <w:p w14:paraId="46CD0D1E" w14:textId="7DC02782"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radiotelefon samochodowy o parametrach: częstotliwość VHF 136-174 MHz,                            moc 1÷25 W, odstęp międzykanałowy 12,5 kHz dostosowany do użytkowania w sieci MSWiA min. 128 kanałów, wyświetlacz alfanumeryczny min 14 znaków. Radiotelefon podłączony do instalacji antenowej zakończonej anteną radiową przystosowana do pracy </w:t>
            </w:r>
            <w:r w:rsidR="00420714">
              <w:rPr>
                <w:rFonts w:ascii="Arial" w:hAnsi="Arial" w:cs="Arial"/>
                <w:sz w:val="22"/>
                <w:szCs w:val="22"/>
              </w:rPr>
              <w:br/>
            </w:r>
            <w:r w:rsidRPr="00531DAF">
              <w:rPr>
                <w:rFonts w:ascii="Arial" w:hAnsi="Arial" w:cs="Arial"/>
                <w:sz w:val="22"/>
                <w:szCs w:val="22"/>
              </w:rPr>
              <w:t xml:space="preserve">w sieci MSWiA. </w:t>
            </w:r>
          </w:p>
          <w:p w14:paraId="437D231F"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w kabinie kierowcy 2 kpl. Radiotelefonów (z ładowarkami) nasobnych spełniających minimalne wymagania techniczno-funkcjonalne określone w załączniku nr 4 do Instrukcji w sprawie organizacji łączności radiowej, wprowadzonej Rozkazem Nr 8 Komendanta Głównego Państwowej Straży Pożarnej z dnia 5 kwietnia 2019 r. (Dz. Urz. KG PSP 2019 r. poz.7.)dopuszczony do stosowania w sieci PSP w zakresie częstotliwości VHF 136-174 MHz.</w:t>
            </w:r>
          </w:p>
          <w:p w14:paraId="32B93354"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Parametry szczególne: - modulacje 11K0F3E, 7K60FXD, 7K60FXE, moc 1-5 W, odstęp między kanałowy minimum 12,5kHz, nie mniej niż 512 kanałów.</w:t>
            </w:r>
          </w:p>
          <w:p w14:paraId="05F2F9E8"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odbiornik GPS wbudowany w radiotelefon. Alfanumeryczny 14-znakowy wyświetlacz LCD. Możliwość prezentowania nazwy korespondenta na wyświetlaczu w trybie łączności cyfrowej. Pełna klawiatura DTMF. Ochrona radiotelefonu przed pyłem i wodą minimum IP67, normy MIL- STD-810 C/D/E/F „lub równoważnej”. Mikrofonogłośnik w wykonaniu minimum IP-57. Akumulator Li-Ion min. 1950 mAh.</w:t>
            </w:r>
          </w:p>
          <w:p w14:paraId="5569EB55"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 dedykowana samochodowa ładowarka jednopozycyjna, zasilana z instalacji elektrycznej pojazdu o napięciu zasilania minimum 12 V prądu stałego, zapewniającą: sygnalizację cyklu pracy, ładowanie bez odpinania akumulatora od radiotelefonu. Dopuszcza się zastosowanie ładowarek jako mocowań przy zabezpieczeniu radiotelefonów przed przemieszczaniem. </w:t>
            </w:r>
            <w:r w:rsidRPr="00531DAF">
              <w:rPr>
                <w:rFonts w:ascii="Arial" w:hAnsi="Arial" w:cs="Arial"/>
                <w:sz w:val="22"/>
                <w:szCs w:val="22"/>
              </w:rPr>
              <w:lastRenderedPageBreak/>
              <w:t>Miejsce montażu ładowarek należy uzgodnić z zamawiającym w trakcie realizacji zamówienia. Ładowarki zabezpieczone oddzielnym bezpiecznikiem łatwo dostępnym, umiejscowionym na zewnątrz przy ładowarkach.</w:t>
            </w:r>
          </w:p>
          <w:p w14:paraId="5B76029B"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Wszystkie podzespoły zestawu jednego producenta lub równoważne zaakceptowane przez producenta oferowanego radiotelefonu z wyjątkiem ładowarek samochodowych.</w:t>
            </w:r>
          </w:p>
          <w:p w14:paraId="594ECF45"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Radiotelefony zaprogramowane zgodnie z dostarczoną po podpisaniu umowy obsadą kanałową.</w:t>
            </w:r>
          </w:p>
          <w:p w14:paraId="2560AB12" w14:textId="4D9AD811"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przetwornica prądu stałego</w:t>
            </w:r>
            <w:r w:rsidR="00B86FB7">
              <w:rPr>
                <w:rFonts w:ascii="Arial" w:hAnsi="Arial" w:cs="Arial"/>
                <w:sz w:val="22"/>
                <w:szCs w:val="22"/>
              </w:rPr>
              <w:t xml:space="preserve"> </w:t>
            </w:r>
            <w:r w:rsidRPr="00531DAF">
              <w:rPr>
                <w:rFonts w:ascii="Arial" w:hAnsi="Arial" w:cs="Arial"/>
                <w:sz w:val="22"/>
                <w:szCs w:val="22"/>
              </w:rPr>
              <w:t>24V/230V</w:t>
            </w:r>
            <w:r w:rsidR="00B86FB7">
              <w:rPr>
                <w:rFonts w:ascii="Arial" w:hAnsi="Arial" w:cs="Arial"/>
                <w:sz w:val="22"/>
                <w:szCs w:val="22"/>
              </w:rPr>
              <w:t xml:space="preserve"> </w:t>
            </w:r>
            <w:r w:rsidRPr="00531DAF">
              <w:rPr>
                <w:rFonts w:ascii="Arial" w:hAnsi="Arial" w:cs="Arial"/>
                <w:sz w:val="22"/>
                <w:szCs w:val="22"/>
              </w:rPr>
              <w:t xml:space="preserve">minimum </w:t>
            </w:r>
            <w:r w:rsidR="00B86FB7">
              <w:rPr>
                <w:rFonts w:ascii="Arial" w:hAnsi="Arial" w:cs="Arial"/>
                <w:sz w:val="22"/>
                <w:szCs w:val="22"/>
              </w:rPr>
              <w:t>1200</w:t>
            </w:r>
            <w:r w:rsidRPr="00531DAF">
              <w:rPr>
                <w:rFonts w:ascii="Arial" w:hAnsi="Arial" w:cs="Arial"/>
                <w:sz w:val="22"/>
                <w:szCs w:val="22"/>
              </w:rPr>
              <w:t>W</w:t>
            </w:r>
          </w:p>
          <w:p w14:paraId="088FA56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sygnał pneumatyczny w postaci trąb,</w:t>
            </w:r>
          </w:p>
          <w:p w14:paraId="09C8844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uchwyty na cztery aparaty oddechowe umieszczone w oparciach siedzeń tylnych,</w:t>
            </w:r>
          </w:p>
          <w:p w14:paraId="722A1039"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odblokowanie każdego aparatu indywidualnie. Dźwignia odblokowująca o konstrukcji uniemożliwiającej przypadkowe odblokowanie np. podczas hamowania.</w:t>
            </w:r>
          </w:p>
          <w:p w14:paraId="6C86A1C7" w14:textId="22F8A826" w:rsidR="00BC0787" w:rsidRPr="00531DAF" w:rsidRDefault="00BC0787" w:rsidP="007F7503">
            <w:pPr>
              <w:pStyle w:val="TableContents"/>
              <w:jc w:val="both"/>
              <w:rPr>
                <w:rFonts w:ascii="Arial" w:hAnsi="Arial" w:cs="Arial"/>
                <w:sz w:val="22"/>
                <w:szCs w:val="22"/>
              </w:rPr>
            </w:pPr>
            <w:r w:rsidRPr="00531DAF">
              <w:rPr>
                <w:rFonts w:ascii="Arial" w:hAnsi="Arial" w:cs="Arial"/>
                <w:sz w:val="22"/>
                <w:szCs w:val="22"/>
              </w:rPr>
              <w:t>- wspornik zabezpieczenia podnoszonej kabiny</w:t>
            </w:r>
            <w:r w:rsidR="0026057C" w:rsidRPr="00531DAF">
              <w:rPr>
                <w:rFonts w:ascii="Arial" w:hAnsi="Arial" w:cs="Arial"/>
                <w:sz w:val="22"/>
                <w:szCs w:val="22"/>
              </w:rPr>
              <w:t>.</w:t>
            </w:r>
          </w:p>
        </w:tc>
      </w:tr>
      <w:tr w:rsidR="00D81C8B" w:rsidRPr="00531DAF" w14:paraId="53A5722B"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DEFF25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19.</w:t>
            </w:r>
          </w:p>
          <w:p w14:paraId="1C02885D" w14:textId="59161B9E" w:rsidR="009C3A31" w:rsidRPr="00531DAF" w:rsidRDefault="009C3A31" w:rsidP="009C3A31">
            <w:pPr>
              <w:pStyle w:val="TableContents"/>
              <w:jc w:val="center"/>
              <w:rPr>
                <w:rFonts w:ascii="Arial" w:hAnsi="Arial" w:cs="Arial"/>
                <w:sz w:val="22"/>
                <w:szCs w:val="22"/>
              </w:rPr>
            </w:pPr>
          </w:p>
          <w:p w14:paraId="11026242" w14:textId="7B331AE5"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3803F64"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Urządzenia kontrolne w kabinie </w:t>
            </w:r>
            <w:r w:rsidRPr="00531DAF">
              <w:rPr>
                <w:rFonts w:ascii="Arial" w:hAnsi="Arial" w:cs="Arial"/>
                <w:spacing w:val="-2"/>
              </w:rPr>
              <w:t>kierowcy:</w:t>
            </w:r>
          </w:p>
          <w:p w14:paraId="0A0CA8C3"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sygnalizacja otwarcia żaluzji skrytek i </w:t>
            </w:r>
            <w:r w:rsidRPr="00531DAF">
              <w:rPr>
                <w:rFonts w:ascii="Arial" w:hAnsi="Arial" w:cs="Arial"/>
                <w:spacing w:val="-2"/>
              </w:rPr>
              <w:t>podestów,</w:t>
            </w:r>
          </w:p>
          <w:p w14:paraId="22B2F49E"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sygnalizacja informująca o wysunięciu </w:t>
            </w:r>
            <w:r w:rsidRPr="00531DAF">
              <w:rPr>
                <w:rFonts w:ascii="Arial" w:hAnsi="Arial" w:cs="Arial"/>
                <w:spacing w:val="-2"/>
              </w:rPr>
              <w:t>masztu,</w:t>
            </w:r>
          </w:p>
          <w:p w14:paraId="465F1895"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sygnalizacja załączonego gniazda </w:t>
            </w:r>
            <w:r w:rsidRPr="00531DAF">
              <w:rPr>
                <w:rFonts w:ascii="Arial" w:hAnsi="Arial" w:cs="Arial"/>
                <w:spacing w:val="-2"/>
              </w:rPr>
              <w:t>ładowania,</w:t>
            </w:r>
          </w:p>
          <w:p w14:paraId="493ED509" w14:textId="77777777" w:rsidR="00D81C8B" w:rsidRPr="00531DAF" w:rsidRDefault="00D81C8B" w:rsidP="007F7503">
            <w:pPr>
              <w:pStyle w:val="TableParagraph"/>
              <w:numPr>
                <w:ilvl w:val="0"/>
                <w:numId w:val="6"/>
              </w:numPr>
              <w:tabs>
                <w:tab w:val="left" w:pos="155"/>
              </w:tabs>
              <w:spacing w:before="1"/>
              <w:ind w:left="155" w:hanging="117"/>
              <w:jc w:val="both"/>
              <w:rPr>
                <w:rFonts w:ascii="Arial" w:hAnsi="Arial" w:cs="Arial"/>
              </w:rPr>
            </w:pPr>
            <w:r w:rsidRPr="00531DAF">
              <w:rPr>
                <w:rFonts w:ascii="Arial" w:hAnsi="Arial" w:cs="Arial"/>
              </w:rPr>
              <w:t xml:space="preserve">główny wyłącznik oświetlenia </w:t>
            </w:r>
            <w:r w:rsidRPr="00531DAF">
              <w:rPr>
                <w:rFonts w:ascii="Arial" w:hAnsi="Arial" w:cs="Arial"/>
                <w:spacing w:val="-2"/>
              </w:rPr>
              <w:t>skrytek,</w:t>
            </w:r>
          </w:p>
          <w:p w14:paraId="0A7F89FF" w14:textId="77777777" w:rsidR="00D81C8B" w:rsidRPr="00531DAF" w:rsidRDefault="00D81C8B" w:rsidP="007F7503">
            <w:pPr>
              <w:pStyle w:val="TableParagraph"/>
              <w:numPr>
                <w:ilvl w:val="0"/>
                <w:numId w:val="6"/>
              </w:numPr>
              <w:tabs>
                <w:tab w:val="left" w:pos="155"/>
              </w:tabs>
              <w:spacing w:before="1" w:line="267" w:lineRule="exact"/>
              <w:ind w:left="155" w:hanging="117"/>
              <w:jc w:val="both"/>
              <w:rPr>
                <w:rFonts w:ascii="Arial" w:hAnsi="Arial" w:cs="Arial"/>
              </w:rPr>
            </w:pPr>
            <w:r w:rsidRPr="00531DAF">
              <w:rPr>
                <w:rFonts w:ascii="Arial" w:hAnsi="Arial" w:cs="Arial"/>
              </w:rPr>
              <w:t>sterowanie zrasza</w:t>
            </w:r>
            <w:r w:rsidRPr="00531DAF">
              <w:rPr>
                <w:rFonts w:ascii="Arial" w:hAnsi="Arial" w:cs="Arial"/>
                <w:spacing w:val="-2"/>
              </w:rPr>
              <w:t>czami,</w:t>
            </w:r>
          </w:p>
          <w:p w14:paraId="59DDB94D" w14:textId="77777777" w:rsidR="00D81C8B" w:rsidRPr="00531DAF" w:rsidRDefault="00D81C8B" w:rsidP="007F7503">
            <w:pPr>
              <w:pStyle w:val="TableParagraph"/>
              <w:tabs>
                <w:tab w:val="left" w:pos="253"/>
                <w:tab w:val="left" w:pos="6157"/>
              </w:tabs>
              <w:spacing w:line="267" w:lineRule="exact"/>
              <w:jc w:val="both"/>
              <w:rPr>
                <w:rFonts w:ascii="Arial" w:hAnsi="Arial" w:cs="Arial"/>
              </w:rPr>
            </w:pPr>
            <w:r w:rsidRPr="00531DAF">
              <w:rPr>
                <w:rFonts w:ascii="Arial" w:hAnsi="Arial" w:cs="Arial"/>
              </w:rPr>
              <w:t xml:space="preserve">- sterowanie niezależnym ogrzewaniem kabiny i </w:t>
            </w:r>
            <w:r w:rsidRPr="00531DAF">
              <w:rPr>
                <w:rFonts w:ascii="Arial" w:hAnsi="Arial" w:cs="Arial"/>
                <w:spacing w:val="-2"/>
              </w:rPr>
              <w:t>przedziału</w:t>
            </w:r>
            <w:r w:rsidRPr="00531DAF">
              <w:rPr>
                <w:rFonts w:ascii="Arial" w:hAnsi="Arial" w:cs="Arial"/>
              </w:rPr>
              <w:t xml:space="preserve"> </w:t>
            </w:r>
            <w:r w:rsidRPr="00531DAF">
              <w:rPr>
                <w:rFonts w:ascii="Arial" w:hAnsi="Arial" w:cs="Arial"/>
                <w:spacing w:val="-2"/>
              </w:rPr>
              <w:t>pracy autopompy,</w:t>
            </w:r>
          </w:p>
          <w:p w14:paraId="2A1AAB9F"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kontrolka włączenia </w:t>
            </w:r>
            <w:r w:rsidRPr="00531DAF">
              <w:rPr>
                <w:rFonts w:ascii="Arial" w:hAnsi="Arial" w:cs="Arial"/>
                <w:spacing w:val="-2"/>
              </w:rPr>
              <w:t>autopompy,</w:t>
            </w:r>
          </w:p>
          <w:p w14:paraId="5C36B4C6"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wskaźnik poziomu wody w</w:t>
            </w:r>
            <w:r w:rsidRPr="00531DAF">
              <w:rPr>
                <w:rFonts w:ascii="Arial" w:hAnsi="Arial" w:cs="Arial"/>
                <w:spacing w:val="-2"/>
              </w:rPr>
              <w:t xml:space="preserve"> zbiorniku,</w:t>
            </w:r>
          </w:p>
          <w:p w14:paraId="39C1EABE" w14:textId="77777777" w:rsidR="00D81C8B" w:rsidRPr="00531DAF" w:rsidRDefault="00D81C8B" w:rsidP="007F7503">
            <w:pPr>
              <w:pStyle w:val="TableParagraph"/>
              <w:numPr>
                <w:ilvl w:val="0"/>
                <w:numId w:val="6"/>
              </w:numPr>
              <w:tabs>
                <w:tab w:val="left" w:pos="155"/>
              </w:tabs>
              <w:spacing w:before="1"/>
              <w:ind w:left="155" w:hanging="117"/>
              <w:jc w:val="both"/>
              <w:rPr>
                <w:rFonts w:ascii="Arial" w:hAnsi="Arial" w:cs="Arial"/>
              </w:rPr>
            </w:pPr>
            <w:r w:rsidRPr="00531DAF">
              <w:rPr>
                <w:rFonts w:ascii="Arial" w:hAnsi="Arial" w:cs="Arial"/>
              </w:rPr>
              <w:t xml:space="preserve">wskaźnik poziomu środka pianotwórczego w </w:t>
            </w:r>
            <w:r w:rsidRPr="00531DAF">
              <w:rPr>
                <w:rFonts w:ascii="Arial" w:hAnsi="Arial" w:cs="Arial"/>
                <w:spacing w:val="-2"/>
              </w:rPr>
              <w:t>zbiorniku,</w:t>
            </w:r>
          </w:p>
          <w:p w14:paraId="5F575A8E"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wskaźnik niskiego </w:t>
            </w:r>
            <w:r w:rsidRPr="00531DAF">
              <w:rPr>
                <w:rFonts w:ascii="Arial" w:hAnsi="Arial" w:cs="Arial"/>
                <w:spacing w:val="-2"/>
              </w:rPr>
              <w:t>ciśnienia,</w:t>
            </w:r>
          </w:p>
          <w:p w14:paraId="3539EA21" w14:textId="77777777" w:rsidR="00D81C8B" w:rsidRPr="00531DAF" w:rsidRDefault="00D81C8B" w:rsidP="007F7503">
            <w:pPr>
              <w:pStyle w:val="TableParagraph"/>
              <w:numPr>
                <w:ilvl w:val="0"/>
                <w:numId w:val="6"/>
              </w:numPr>
              <w:tabs>
                <w:tab w:val="left" w:pos="155"/>
              </w:tabs>
              <w:ind w:left="155" w:hanging="117"/>
              <w:jc w:val="both"/>
              <w:rPr>
                <w:rFonts w:ascii="Arial" w:hAnsi="Arial" w:cs="Arial"/>
              </w:rPr>
            </w:pPr>
            <w:r w:rsidRPr="00531DAF">
              <w:rPr>
                <w:rFonts w:ascii="Arial" w:hAnsi="Arial" w:cs="Arial"/>
              </w:rPr>
              <w:t xml:space="preserve">sterowanie falą </w:t>
            </w:r>
            <w:r w:rsidRPr="00531DAF">
              <w:rPr>
                <w:rFonts w:ascii="Arial" w:hAnsi="Arial" w:cs="Arial"/>
                <w:spacing w:val="-2"/>
              </w:rPr>
              <w:t>świetlną,</w:t>
            </w:r>
          </w:p>
          <w:p w14:paraId="09D7C716" w14:textId="6BCD9F5C" w:rsidR="00D81C8B" w:rsidRPr="00531DAF" w:rsidRDefault="00D81C8B" w:rsidP="007F7503">
            <w:pPr>
              <w:pStyle w:val="TableParagraph"/>
              <w:numPr>
                <w:ilvl w:val="0"/>
                <w:numId w:val="6"/>
              </w:numPr>
              <w:tabs>
                <w:tab w:val="left" w:pos="155"/>
              </w:tabs>
              <w:spacing w:before="1" w:line="249" w:lineRule="exact"/>
              <w:ind w:left="155" w:hanging="117"/>
              <w:jc w:val="both"/>
              <w:rPr>
                <w:rFonts w:ascii="Arial" w:hAnsi="Arial" w:cs="Arial"/>
              </w:rPr>
            </w:pPr>
            <w:r w:rsidRPr="00531DAF">
              <w:rPr>
                <w:rFonts w:ascii="Arial" w:hAnsi="Arial" w:cs="Arial"/>
              </w:rPr>
              <w:t>załączanie ora</w:t>
            </w:r>
            <w:r w:rsidR="00D75708" w:rsidRPr="00531DAF">
              <w:rPr>
                <w:rFonts w:ascii="Arial" w:hAnsi="Arial" w:cs="Arial"/>
              </w:rPr>
              <w:t>z</w:t>
            </w:r>
            <w:r w:rsidRPr="00531DAF">
              <w:rPr>
                <w:rFonts w:ascii="Arial" w:hAnsi="Arial" w:cs="Arial"/>
              </w:rPr>
              <w:t xml:space="preserve"> rozłączanie przystawki </w:t>
            </w:r>
            <w:r w:rsidRPr="00531DAF">
              <w:rPr>
                <w:rFonts w:ascii="Arial" w:hAnsi="Arial" w:cs="Arial"/>
                <w:spacing w:val="-2"/>
              </w:rPr>
              <w:t xml:space="preserve">autopompy </w:t>
            </w:r>
          </w:p>
          <w:p w14:paraId="35FD5B54" w14:textId="77777777" w:rsidR="00D81C8B" w:rsidRPr="00531DAF" w:rsidRDefault="00D81C8B" w:rsidP="007F7503">
            <w:pPr>
              <w:pStyle w:val="TableParagraph"/>
              <w:numPr>
                <w:ilvl w:val="0"/>
                <w:numId w:val="6"/>
              </w:numPr>
              <w:tabs>
                <w:tab w:val="left" w:pos="155"/>
              </w:tabs>
              <w:spacing w:before="1" w:line="249" w:lineRule="exact"/>
              <w:ind w:left="155" w:hanging="117"/>
              <w:jc w:val="both"/>
              <w:rPr>
                <w:rFonts w:ascii="Arial" w:hAnsi="Arial" w:cs="Arial"/>
              </w:rPr>
            </w:pPr>
            <w:r w:rsidRPr="00531DAF">
              <w:rPr>
                <w:rFonts w:ascii="Arial" w:hAnsi="Arial" w:cs="Arial"/>
                <w:spacing w:val="-2"/>
              </w:rPr>
              <w:t>przetwornica z wyjściem 24V / 230V</w:t>
            </w:r>
          </w:p>
        </w:tc>
      </w:tr>
      <w:tr w:rsidR="00D81C8B" w:rsidRPr="00531DAF" w14:paraId="3BA5B0B8"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D19AE7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20.</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D47ED91" w14:textId="77777777" w:rsidR="00D81C8B" w:rsidRPr="00531DAF" w:rsidRDefault="00D81C8B" w:rsidP="007F7503">
            <w:pPr>
              <w:pStyle w:val="TableParagraph"/>
              <w:ind w:right="33"/>
              <w:jc w:val="both"/>
              <w:rPr>
                <w:rFonts w:ascii="Arial" w:hAnsi="Arial" w:cs="Arial"/>
              </w:rPr>
            </w:pPr>
            <w:r w:rsidRPr="00531DAF">
              <w:rPr>
                <w:rFonts w:ascii="Arial" w:hAnsi="Arial" w:cs="Arial"/>
              </w:rPr>
              <w:t>Fotele wyposażone w pasy bezpieczeństwa, siedzenia pokryte materiałem łatwo zmywalnym, odpornym na rozdarcie i ścieranie, fotele wyposażone w zagłówki.</w:t>
            </w:r>
          </w:p>
          <w:p w14:paraId="3B71ACB1" w14:textId="77777777" w:rsidR="00D81C8B" w:rsidRPr="00531DAF" w:rsidRDefault="00D81C8B" w:rsidP="007F7503">
            <w:pPr>
              <w:pStyle w:val="TableParagraph"/>
              <w:spacing w:line="248" w:lineRule="exact"/>
              <w:jc w:val="both"/>
              <w:rPr>
                <w:rFonts w:ascii="Arial" w:hAnsi="Arial" w:cs="Arial"/>
              </w:rPr>
            </w:pPr>
            <w:r w:rsidRPr="00531DAF">
              <w:rPr>
                <w:rFonts w:ascii="Arial" w:hAnsi="Arial" w:cs="Arial"/>
              </w:rPr>
              <w:t xml:space="preserve">Fotel dla kierowcy z </w:t>
            </w:r>
            <w:r w:rsidRPr="00531DAF">
              <w:rPr>
                <w:rFonts w:ascii="Arial" w:hAnsi="Arial" w:cs="Arial"/>
                <w:spacing w:val="-5"/>
              </w:rPr>
              <w:t xml:space="preserve">pneumatyczną </w:t>
            </w:r>
            <w:r w:rsidRPr="00531DAF">
              <w:rPr>
                <w:rFonts w:ascii="Arial" w:hAnsi="Arial" w:cs="Arial"/>
              </w:rPr>
              <w:t xml:space="preserve">regulacją wysokości, odległości i pochylenia </w:t>
            </w:r>
            <w:r w:rsidRPr="00531DAF">
              <w:rPr>
                <w:rFonts w:ascii="Arial" w:hAnsi="Arial" w:cs="Arial"/>
                <w:spacing w:val="-2"/>
              </w:rPr>
              <w:t>oparcia.</w:t>
            </w:r>
          </w:p>
          <w:p w14:paraId="12FAD40D" w14:textId="38577FB7" w:rsidR="00D81C8B" w:rsidRPr="00531DAF" w:rsidRDefault="00D81C8B" w:rsidP="007F7503">
            <w:pPr>
              <w:pStyle w:val="TableContents"/>
              <w:jc w:val="both"/>
              <w:rPr>
                <w:rFonts w:ascii="Arial" w:hAnsi="Arial" w:cs="Arial"/>
                <w:sz w:val="22"/>
                <w:szCs w:val="22"/>
              </w:rPr>
            </w:pPr>
            <w:r w:rsidRPr="00531DAF">
              <w:rPr>
                <w:rFonts w:ascii="Arial" w:hAnsi="Arial" w:cs="Arial"/>
                <w:spacing w:val="-2"/>
                <w:sz w:val="22"/>
                <w:szCs w:val="22"/>
              </w:rPr>
              <w:t>Fotel dla pasażera (dowódcy) z pneumatyczną lub mechaniczną regulacją wysokości, odległości całego fotela oraz pochylenia oparcia</w:t>
            </w:r>
            <w:r w:rsidR="0026057C" w:rsidRPr="00531DAF">
              <w:rPr>
                <w:rFonts w:ascii="Arial" w:hAnsi="Arial" w:cs="Arial"/>
                <w:spacing w:val="-2"/>
                <w:sz w:val="22"/>
                <w:szCs w:val="22"/>
              </w:rPr>
              <w:t>.</w:t>
            </w:r>
          </w:p>
        </w:tc>
      </w:tr>
      <w:tr w:rsidR="00D81C8B" w:rsidRPr="00531DAF" w14:paraId="6297F883"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5E794CF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21.</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859A83D" w14:textId="1818BBAF" w:rsidR="00D81C8B" w:rsidRPr="00531DAF" w:rsidRDefault="00D81C8B" w:rsidP="00D75708">
            <w:pPr>
              <w:pStyle w:val="TableParagraph"/>
              <w:spacing w:before="1"/>
              <w:ind w:right="29"/>
              <w:jc w:val="both"/>
              <w:rPr>
                <w:rFonts w:ascii="Arial" w:hAnsi="Arial" w:cs="Arial"/>
              </w:rPr>
            </w:pPr>
            <w:r w:rsidRPr="00531DAF">
              <w:rPr>
                <w:rFonts w:ascii="Arial" w:hAnsi="Arial" w:cs="Arial"/>
              </w:rPr>
              <w:t xml:space="preserve">Instalacja elektryczna jednoprzewodowa 24V, z biegunem ujemnym na masie lub dwuprzewodowa w przypadku zabudowy z tworzywa sztucznego. Moc alternatora </w:t>
            </w:r>
            <w:r w:rsidR="006B0F56" w:rsidRPr="00531DAF">
              <w:rPr>
                <w:rFonts w:ascii="Arial" w:hAnsi="Arial" w:cs="Arial"/>
              </w:rPr>
              <w:br/>
            </w:r>
            <w:r w:rsidRPr="00531DAF">
              <w:rPr>
                <w:rFonts w:ascii="Arial" w:hAnsi="Arial" w:cs="Arial"/>
              </w:rPr>
              <w:t xml:space="preserve">i pojemność akumulatorów musi zabezpieczać pełne zapotrzebowanie na energię elektryczną </w:t>
            </w:r>
            <w:r w:rsidRPr="00531DAF">
              <w:rPr>
                <w:rFonts w:ascii="Arial" w:hAnsi="Arial" w:cs="Arial"/>
                <w:spacing w:val="-4"/>
              </w:rPr>
              <w:t>przy</w:t>
            </w:r>
            <w:r w:rsidR="00D75708" w:rsidRPr="00531DAF">
              <w:rPr>
                <w:rFonts w:ascii="Arial" w:hAnsi="Arial" w:cs="Arial"/>
                <w:spacing w:val="-4"/>
              </w:rPr>
              <w:t xml:space="preserve"> </w:t>
            </w:r>
            <w:r w:rsidRPr="00531DAF">
              <w:rPr>
                <w:rFonts w:ascii="Arial" w:hAnsi="Arial" w:cs="Arial"/>
                <w:spacing w:val="-2"/>
              </w:rPr>
              <w:t>maksymalnym obciążeniu.</w:t>
            </w:r>
          </w:p>
        </w:tc>
      </w:tr>
      <w:tr w:rsidR="00D81C8B" w:rsidRPr="00531DAF" w14:paraId="282CF52E"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B2596F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22.</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C1CCE8D"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Instalacja elektryczna wyposażona w główny wyłącznik </w:t>
            </w:r>
            <w:r w:rsidRPr="00531DAF">
              <w:rPr>
                <w:rFonts w:ascii="Arial" w:hAnsi="Arial" w:cs="Arial"/>
                <w:spacing w:val="-2"/>
                <w:sz w:val="22"/>
                <w:szCs w:val="22"/>
              </w:rPr>
              <w:t>prądu.</w:t>
            </w:r>
          </w:p>
        </w:tc>
      </w:tr>
      <w:tr w:rsidR="00D81C8B" w:rsidRPr="00531DAF" w14:paraId="56873C89"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5FC6A639"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23.</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2E3C19B"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Wyprowadzone złącze zewnętrzne instalacji </w:t>
            </w:r>
            <w:r w:rsidRPr="00531DAF">
              <w:rPr>
                <w:rFonts w:ascii="Arial" w:hAnsi="Arial" w:cs="Arial"/>
                <w:spacing w:val="-2"/>
                <w:sz w:val="22"/>
                <w:szCs w:val="22"/>
              </w:rPr>
              <w:t>pneumatycznej.</w:t>
            </w:r>
          </w:p>
        </w:tc>
      </w:tr>
      <w:tr w:rsidR="00D81C8B" w:rsidRPr="00531DAF" w14:paraId="60B998CF"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1D2A3CD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24.</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4D88029" w14:textId="025248C3" w:rsidR="00D81C8B" w:rsidRPr="00531DAF" w:rsidRDefault="00D81C8B" w:rsidP="00D75708">
            <w:pPr>
              <w:pStyle w:val="TableParagraph"/>
              <w:ind w:right="30"/>
              <w:jc w:val="both"/>
              <w:rPr>
                <w:rFonts w:ascii="Arial" w:hAnsi="Arial" w:cs="Arial"/>
              </w:rPr>
            </w:pPr>
            <w:r w:rsidRPr="00531DAF">
              <w:rPr>
                <w:rFonts w:ascii="Arial" w:hAnsi="Arial" w:cs="Arial"/>
              </w:rPr>
              <w:t xml:space="preserve">Integralny układ prostowniczy doładowania akumulatorów pojazdu z zewnętrznego źródła 230V (wraz z przewodem zakończonym wtyczkami), z gniazdem przyłączeniowym umieszczonym w pobliżu drzwi kierowcy. Urządzenie wyposażone w mechanizm </w:t>
            </w:r>
            <w:r w:rsidRPr="00531DAF">
              <w:rPr>
                <w:rFonts w:ascii="Arial" w:hAnsi="Arial" w:cs="Arial"/>
                <w:spacing w:val="-2"/>
              </w:rPr>
              <w:t>automatycznego</w:t>
            </w:r>
            <w:r w:rsidR="00D75708" w:rsidRPr="00531DAF">
              <w:rPr>
                <w:rFonts w:ascii="Arial" w:hAnsi="Arial" w:cs="Arial"/>
              </w:rPr>
              <w:t xml:space="preserve"> </w:t>
            </w:r>
            <w:r w:rsidRPr="00531DAF">
              <w:rPr>
                <w:rFonts w:ascii="Arial" w:hAnsi="Arial" w:cs="Arial"/>
              </w:rPr>
              <w:t xml:space="preserve">odłączania wtyczki z gniazda w momencie rozruchu </w:t>
            </w:r>
            <w:r w:rsidRPr="00531DAF">
              <w:rPr>
                <w:rFonts w:ascii="Arial" w:hAnsi="Arial" w:cs="Arial"/>
                <w:spacing w:val="-2"/>
              </w:rPr>
              <w:t>silnika.</w:t>
            </w:r>
          </w:p>
        </w:tc>
      </w:tr>
      <w:tr w:rsidR="00D81C8B" w:rsidRPr="00531DAF" w14:paraId="65809BD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4B2816F7"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25.</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C05CC6F" w14:textId="7E08285A" w:rsidR="00D81C8B" w:rsidRPr="00531DAF" w:rsidRDefault="00D81C8B" w:rsidP="007F7503">
            <w:pPr>
              <w:pStyle w:val="TableParagraph"/>
              <w:spacing w:line="268" w:lineRule="exact"/>
              <w:jc w:val="both"/>
              <w:rPr>
                <w:rFonts w:ascii="Arial" w:hAnsi="Arial" w:cs="Arial"/>
              </w:rPr>
            </w:pPr>
            <w:r w:rsidRPr="00531DAF">
              <w:rPr>
                <w:rFonts w:ascii="Arial" w:hAnsi="Arial" w:cs="Arial"/>
              </w:rPr>
              <w:t>Pojazd wyposażony w dodatkowy sygnał pneumatyczny</w:t>
            </w:r>
            <w:r w:rsidR="006B0F56" w:rsidRPr="00531DAF">
              <w:rPr>
                <w:rFonts w:ascii="Arial" w:hAnsi="Arial" w:cs="Arial"/>
              </w:rPr>
              <w:t xml:space="preserve"> np.</w:t>
            </w:r>
            <w:r w:rsidRPr="00531DAF">
              <w:rPr>
                <w:rFonts w:ascii="Arial" w:hAnsi="Arial" w:cs="Arial"/>
              </w:rPr>
              <w:t xml:space="preserve"> Hadley</w:t>
            </w:r>
            <w:r w:rsidR="006B0F56" w:rsidRPr="00531DAF">
              <w:rPr>
                <w:rFonts w:ascii="Arial" w:hAnsi="Arial" w:cs="Arial"/>
              </w:rPr>
              <w:t>,</w:t>
            </w:r>
            <w:r w:rsidRPr="00531DAF">
              <w:rPr>
                <w:rFonts w:ascii="Arial" w:hAnsi="Arial" w:cs="Arial"/>
                <w:spacing w:val="-5"/>
              </w:rPr>
              <w:t xml:space="preserve"> </w:t>
            </w:r>
            <w:r w:rsidRPr="00531DAF">
              <w:rPr>
                <w:rFonts w:ascii="Arial" w:hAnsi="Arial" w:cs="Arial"/>
              </w:rPr>
              <w:t>Grover 2</w:t>
            </w:r>
            <w:r w:rsidR="006B0F56" w:rsidRPr="00531DAF">
              <w:rPr>
                <w:rFonts w:ascii="Arial" w:hAnsi="Arial" w:cs="Arial"/>
              </w:rPr>
              <w:t xml:space="preserve"> </w:t>
            </w:r>
            <w:r w:rsidRPr="00531DAF">
              <w:rPr>
                <w:rFonts w:ascii="Arial" w:hAnsi="Arial" w:cs="Arial"/>
              </w:rPr>
              <w:t>szt</w:t>
            </w:r>
            <w:r w:rsidR="006B0F56" w:rsidRPr="00531DAF">
              <w:rPr>
                <w:rFonts w:ascii="Arial" w:hAnsi="Arial" w:cs="Arial"/>
              </w:rPr>
              <w:t>.</w:t>
            </w:r>
            <w:r w:rsidRPr="00531DAF">
              <w:rPr>
                <w:rFonts w:ascii="Arial" w:hAnsi="Arial" w:cs="Arial"/>
              </w:rPr>
              <w:t xml:space="preserve"> (miejsce montażu do ustalenia na etapie produkcji),włączany dwoma niezależnymi włącznikami </w:t>
            </w:r>
            <w:r w:rsidR="00623C35" w:rsidRPr="00531DAF">
              <w:rPr>
                <w:rFonts w:ascii="Arial" w:hAnsi="Arial" w:cs="Arial"/>
              </w:rPr>
              <w:br/>
            </w:r>
            <w:r w:rsidRPr="00531DAF">
              <w:rPr>
                <w:rFonts w:ascii="Arial" w:hAnsi="Arial" w:cs="Arial"/>
              </w:rPr>
              <w:t>z miejsca kierowcy i dowódcy.</w:t>
            </w:r>
          </w:p>
        </w:tc>
      </w:tr>
      <w:tr w:rsidR="00D81C8B" w:rsidRPr="00531DAF" w14:paraId="4CCA5E5B" w14:textId="77777777" w:rsidTr="007F7503">
        <w:tc>
          <w:tcPr>
            <w:tcW w:w="730" w:type="dxa"/>
            <w:tcBorders>
              <w:left w:val="single" w:sz="2" w:space="0" w:color="000000"/>
              <w:bottom w:val="single" w:sz="4" w:space="0" w:color="auto"/>
            </w:tcBorders>
            <w:tcMar>
              <w:top w:w="55" w:type="dxa"/>
              <w:left w:w="55" w:type="dxa"/>
              <w:bottom w:w="55" w:type="dxa"/>
              <w:right w:w="55" w:type="dxa"/>
            </w:tcMar>
          </w:tcPr>
          <w:p w14:paraId="11E72E99"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26.</w:t>
            </w:r>
          </w:p>
        </w:tc>
        <w:tc>
          <w:tcPr>
            <w:tcW w:w="8930" w:type="dxa"/>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6CF34C7E"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Pojazd wyposażony w sygnalizację świetlną i dźwiękową </w:t>
            </w:r>
            <w:r w:rsidRPr="00531DAF">
              <w:rPr>
                <w:rFonts w:ascii="Arial" w:hAnsi="Arial" w:cs="Arial"/>
                <w:spacing w:val="-2"/>
              </w:rPr>
              <w:t xml:space="preserve">włączonego </w:t>
            </w:r>
            <w:r w:rsidRPr="00531DAF">
              <w:rPr>
                <w:rFonts w:ascii="Arial" w:hAnsi="Arial" w:cs="Arial"/>
              </w:rPr>
              <w:t xml:space="preserve">biegu wstecznego jako sygnalizację świetlną dopuszcza </w:t>
            </w:r>
            <w:r w:rsidRPr="00531DAF">
              <w:rPr>
                <w:rFonts w:ascii="Arial" w:hAnsi="Arial" w:cs="Arial"/>
                <w:spacing w:val="-5"/>
              </w:rPr>
              <w:t xml:space="preserve">się </w:t>
            </w:r>
            <w:r w:rsidRPr="00531DAF">
              <w:rPr>
                <w:rFonts w:ascii="Arial" w:hAnsi="Arial" w:cs="Arial"/>
                <w:spacing w:val="-2"/>
              </w:rPr>
              <w:t>światło cofania.</w:t>
            </w:r>
          </w:p>
        </w:tc>
      </w:tr>
      <w:tr w:rsidR="00D81C8B" w:rsidRPr="00531DAF" w14:paraId="04BBB6DC"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A92A825"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27.</w:t>
            </w:r>
          </w:p>
          <w:p w14:paraId="4107F763" w14:textId="4D7BC243" w:rsidR="00D81C8B" w:rsidRPr="00531DAF" w:rsidRDefault="00D81C8B" w:rsidP="0009382F">
            <w:pPr>
              <w:pStyle w:val="TableContents"/>
              <w:jc w:val="center"/>
              <w:rPr>
                <w:rFonts w:ascii="Arial" w:hAnsi="Arial" w:cs="Arial"/>
                <w:sz w:val="22"/>
                <w:szCs w:val="22"/>
              </w:rPr>
            </w:pPr>
          </w:p>
        </w:tc>
        <w:tc>
          <w:tcPr>
            <w:tcW w:w="89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9AA5B84"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spacing w:val="-2"/>
              </w:rPr>
              <w:t>Kolorystyka:</w:t>
            </w:r>
          </w:p>
          <w:p w14:paraId="4785CCE4" w14:textId="77777777" w:rsidR="00D81C8B" w:rsidRPr="00531DAF" w:rsidRDefault="00D81C8B" w:rsidP="007F7503">
            <w:pPr>
              <w:pStyle w:val="TableParagraph"/>
              <w:numPr>
                <w:ilvl w:val="0"/>
                <w:numId w:val="7"/>
              </w:numPr>
              <w:tabs>
                <w:tab w:val="left" w:pos="155"/>
              </w:tabs>
              <w:ind w:left="155" w:hanging="117"/>
              <w:jc w:val="both"/>
              <w:rPr>
                <w:rFonts w:ascii="Arial" w:hAnsi="Arial" w:cs="Arial"/>
              </w:rPr>
            </w:pPr>
            <w:r w:rsidRPr="00531DAF">
              <w:rPr>
                <w:rFonts w:ascii="Arial" w:hAnsi="Arial" w:cs="Arial"/>
              </w:rPr>
              <w:t xml:space="preserve">elementy podwozia- czarne, </w:t>
            </w:r>
            <w:r w:rsidRPr="00531DAF">
              <w:rPr>
                <w:rFonts w:ascii="Arial" w:hAnsi="Arial" w:cs="Arial"/>
                <w:spacing w:val="-2"/>
              </w:rPr>
              <w:t>ciemnoszare,</w:t>
            </w:r>
          </w:p>
          <w:p w14:paraId="73121CEB" w14:textId="77777777" w:rsidR="00D81C8B" w:rsidRPr="00531DAF" w:rsidRDefault="00D81C8B" w:rsidP="007F7503">
            <w:pPr>
              <w:pStyle w:val="TableParagraph"/>
              <w:numPr>
                <w:ilvl w:val="0"/>
                <w:numId w:val="7"/>
              </w:numPr>
              <w:tabs>
                <w:tab w:val="left" w:pos="155"/>
              </w:tabs>
              <w:spacing w:before="1"/>
              <w:ind w:left="155" w:hanging="117"/>
              <w:jc w:val="both"/>
              <w:rPr>
                <w:rFonts w:ascii="Arial" w:hAnsi="Arial" w:cs="Arial"/>
              </w:rPr>
            </w:pPr>
            <w:r w:rsidRPr="00531DAF">
              <w:rPr>
                <w:rFonts w:ascii="Arial" w:hAnsi="Arial" w:cs="Arial"/>
              </w:rPr>
              <w:lastRenderedPageBreak/>
              <w:t>błotniki i zderzaki-</w:t>
            </w:r>
            <w:r w:rsidRPr="00531DAF">
              <w:rPr>
                <w:rFonts w:ascii="Arial" w:hAnsi="Arial" w:cs="Arial"/>
                <w:spacing w:val="-2"/>
              </w:rPr>
              <w:t>białe,</w:t>
            </w:r>
          </w:p>
          <w:p w14:paraId="18EC5843" w14:textId="293DEEC6" w:rsidR="00D81C8B" w:rsidRPr="00531DAF" w:rsidRDefault="00D81C8B" w:rsidP="007F7503">
            <w:pPr>
              <w:pStyle w:val="TableParagraph"/>
              <w:numPr>
                <w:ilvl w:val="0"/>
                <w:numId w:val="7"/>
              </w:numPr>
              <w:tabs>
                <w:tab w:val="left" w:pos="155"/>
              </w:tabs>
              <w:spacing w:line="249" w:lineRule="exact"/>
              <w:ind w:left="155" w:hanging="117"/>
              <w:jc w:val="both"/>
              <w:rPr>
                <w:rFonts w:ascii="Arial" w:hAnsi="Arial" w:cs="Arial"/>
              </w:rPr>
            </w:pPr>
            <w:r w:rsidRPr="00531DAF">
              <w:rPr>
                <w:rFonts w:ascii="Arial" w:hAnsi="Arial" w:cs="Arial"/>
              </w:rPr>
              <w:t>kabina, zabudowa -  kolor czerwony</w:t>
            </w:r>
            <w:r w:rsidRPr="00531DAF">
              <w:rPr>
                <w:rFonts w:ascii="Arial" w:hAnsi="Arial" w:cs="Arial"/>
                <w:spacing w:val="-4"/>
              </w:rPr>
              <w:t>,</w:t>
            </w:r>
          </w:p>
          <w:p w14:paraId="3E02C39A" w14:textId="77777777" w:rsidR="00D81C8B" w:rsidRPr="00531DAF" w:rsidRDefault="00D81C8B" w:rsidP="007F7503">
            <w:pPr>
              <w:pStyle w:val="TableParagraph"/>
              <w:numPr>
                <w:ilvl w:val="0"/>
                <w:numId w:val="7"/>
              </w:numPr>
              <w:tabs>
                <w:tab w:val="left" w:pos="155"/>
              </w:tabs>
              <w:spacing w:line="249" w:lineRule="exact"/>
              <w:ind w:left="155" w:hanging="117"/>
              <w:jc w:val="both"/>
              <w:rPr>
                <w:rFonts w:ascii="Arial" w:hAnsi="Arial" w:cs="Arial"/>
              </w:rPr>
            </w:pPr>
            <w:r w:rsidRPr="00531DAF">
              <w:rPr>
                <w:rFonts w:ascii="Arial" w:hAnsi="Arial" w:cs="Arial"/>
                <w:spacing w:val="-4"/>
              </w:rPr>
              <w:t>żaluzje skrytek - kolor naturalny aluminium,</w:t>
            </w:r>
          </w:p>
          <w:p w14:paraId="0B16CCCE" w14:textId="2F407BFD" w:rsidR="00D81C8B" w:rsidRPr="00531DAF" w:rsidRDefault="00D81C8B" w:rsidP="007F7503">
            <w:pPr>
              <w:pStyle w:val="TableContents"/>
              <w:jc w:val="both"/>
              <w:rPr>
                <w:rFonts w:ascii="Arial" w:hAnsi="Arial" w:cs="Arial"/>
                <w:sz w:val="22"/>
                <w:szCs w:val="22"/>
              </w:rPr>
            </w:pPr>
            <w:r w:rsidRPr="00531DAF">
              <w:rPr>
                <w:rFonts w:ascii="Arial" w:hAnsi="Arial" w:cs="Arial"/>
                <w:spacing w:val="-4"/>
                <w:sz w:val="22"/>
                <w:szCs w:val="22"/>
              </w:rPr>
              <w:t>- żaluzje przedziału autopompy – kolor naturalny alumi</w:t>
            </w:r>
            <w:r w:rsidR="00A81559" w:rsidRPr="00531DAF">
              <w:rPr>
                <w:rFonts w:ascii="Arial" w:hAnsi="Arial" w:cs="Arial"/>
                <w:spacing w:val="-4"/>
                <w:sz w:val="22"/>
                <w:szCs w:val="22"/>
              </w:rPr>
              <w:t>ni</w:t>
            </w:r>
            <w:r w:rsidRPr="00531DAF">
              <w:rPr>
                <w:rFonts w:ascii="Arial" w:hAnsi="Arial" w:cs="Arial"/>
                <w:spacing w:val="-4"/>
                <w:sz w:val="22"/>
                <w:szCs w:val="22"/>
              </w:rPr>
              <w:t>um.</w:t>
            </w:r>
          </w:p>
        </w:tc>
      </w:tr>
      <w:tr w:rsidR="00D81C8B" w:rsidRPr="00531DAF" w14:paraId="71F1DA46"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062B5F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28.</w:t>
            </w:r>
          </w:p>
        </w:tc>
        <w:tc>
          <w:tcPr>
            <w:tcW w:w="89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5ECA139" w14:textId="77777777" w:rsidR="00D81C8B" w:rsidRPr="00531DAF" w:rsidRDefault="00D81C8B" w:rsidP="007F7503">
            <w:pPr>
              <w:pStyle w:val="TableParagraph"/>
              <w:ind w:firstLine="50"/>
              <w:jc w:val="both"/>
              <w:rPr>
                <w:rFonts w:ascii="Arial" w:hAnsi="Arial" w:cs="Arial"/>
              </w:rPr>
            </w:pPr>
            <w:r w:rsidRPr="00531DAF">
              <w:rPr>
                <w:rFonts w:ascii="Arial" w:hAnsi="Arial" w:cs="Arial"/>
              </w:rPr>
              <w:t xml:space="preserve">Wylot spalin nie może być skierowany na stanowiska obsługi poszczególnych urządzeń pojazdu. Wylot spalin wyprowadzony na </w:t>
            </w:r>
            <w:r w:rsidRPr="00531DAF">
              <w:rPr>
                <w:rFonts w:ascii="Arial" w:hAnsi="Arial" w:cs="Arial"/>
                <w:spacing w:val="-4"/>
              </w:rPr>
              <w:t xml:space="preserve">lewą </w:t>
            </w:r>
            <w:r w:rsidRPr="00531DAF">
              <w:rPr>
                <w:rFonts w:ascii="Arial" w:hAnsi="Arial" w:cs="Arial"/>
              </w:rPr>
              <w:t xml:space="preserve">stronę pojazdu na poziomie </w:t>
            </w:r>
            <w:r w:rsidRPr="00531DAF">
              <w:rPr>
                <w:rFonts w:ascii="Arial" w:hAnsi="Arial" w:cs="Arial"/>
                <w:spacing w:val="-2"/>
              </w:rPr>
              <w:t>ramy.</w:t>
            </w:r>
          </w:p>
        </w:tc>
      </w:tr>
      <w:tr w:rsidR="00D81C8B" w:rsidRPr="00531DAF" w14:paraId="7B619517" w14:textId="77777777" w:rsidTr="007F7503">
        <w:tc>
          <w:tcPr>
            <w:tcW w:w="730" w:type="dxa"/>
            <w:tcBorders>
              <w:top w:val="single" w:sz="4" w:space="0" w:color="auto"/>
              <w:left w:val="single" w:sz="2" w:space="0" w:color="000000"/>
              <w:bottom w:val="single" w:sz="2" w:space="0" w:color="000000"/>
            </w:tcBorders>
            <w:tcMar>
              <w:top w:w="55" w:type="dxa"/>
              <w:left w:w="55" w:type="dxa"/>
              <w:bottom w:w="55" w:type="dxa"/>
              <w:right w:w="55" w:type="dxa"/>
            </w:tcMar>
          </w:tcPr>
          <w:p w14:paraId="664FB61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29.</w:t>
            </w:r>
          </w:p>
        </w:tc>
        <w:tc>
          <w:tcPr>
            <w:tcW w:w="8930" w:type="dxa"/>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1B08E07B" w14:textId="77777777" w:rsidR="00D81C8B" w:rsidRPr="00531DAF" w:rsidRDefault="00D81C8B" w:rsidP="007F7503">
            <w:pPr>
              <w:pStyle w:val="TableParagraph"/>
              <w:spacing w:before="1" w:line="267" w:lineRule="exact"/>
              <w:jc w:val="both"/>
              <w:rPr>
                <w:rFonts w:ascii="Arial" w:hAnsi="Arial" w:cs="Arial"/>
              </w:rPr>
            </w:pPr>
            <w:r w:rsidRPr="00531DAF">
              <w:rPr>
                <w:rFonts w:ascii="Arial" w:hAnsi="Arial" w:cs="Arial"/>
              </w:rPr>
              <w:t xml:space="preserve">Wszelkie funkcje wszystkich układów i urządzeń pojazdu zachowują </w:t>
            </w:r>
            <w:r w:rsidRPr="00531DAF">
              <w:rPr>
                <w:rFonts w:ascii="Arial" w:hAnsi="Arial" w:cs="Arial"/>
                <w:spacing w:val="-2"/>
              </w:rPr>
              <w:t>swoje</w:t>
            </w:r>
          </w:p>
          <w:p w14:paraId="3E987F8A"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właściwości pracy w temperaturach otoczenia od–25°Cdo</w:t>
            </w:r>
            <w:r w:rsidRPr="00531DAF">
              <w:rPr>
                <w:rFonts w:ascii="Arial" w:hAnsi="Arial" w:cs="Arial"/>
                <w:spacing w:val="-2"/>
                <w:sz w:val="22"/>
                <w:szCs w:val="22"/>
              </w:rPr>
              <w:t>+50°C.</w:t>
            </w:r>
          </w:p>
        </w:tc>
      </w:tr>
      <w:tr w:rsidR="00D81C8B" w:rsidRPr="00531DAF" w14:paraId="60DD5EFF"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9A189E4"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30.</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533D77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Podstawowa obsługa silnika możliwa bez podnoszenia </w:t>
            </w:r>
            <w:r w:rsidRPr="00531DAF">
              <w:rPr>
                <w:rFonts w:ascii="Arial" w:hAnsi="Arial" w:cs="Arial"/>
                <w:spacing w:val="-2"/>
                <w:sz w:val="22"/>
                <w:szCs w:val="22"/>
              </w:rPr>
              <w:t>kabiny.</w:t>
            </w:r>
          </w:p>
        </w:tc>
      </w:tr>
      <w:tr w:rsidR="00D81C8B" w:rsidRPr="00531DAF" w14:paraId="58C75FFB"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7923F2B"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31.</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08E28FE" w14:textId="77777777" w:rsidR="00D81C8B" w:rsidRPr="00531DAF" w:rsidRDefault="00D81C8B" w:rsidP="007F7503">
            <w:pPr>
              <w:pStyle w:val="TableParagraph"/>
              <w:spacing w:before="2" w:line="267" w:lineRule="exact"/>
              <w:jc w:val="both"/>
              <w:rPr>
                <w:rFonts w:ascii="Arial" w:hAnsi="Arial" w:cs="Arial"/>
              </w:rPr>
            </w:pPr>
            <w:r w:rsidRPr="00531DAF">
              <w:rPr>
                <w:rFonts w:ascii="Arial" w:hAnsi="Arial" w:cs="Arial"/>
              </w:rPr>
              <w:t xml:space="preserve">Pojemność zbiornika paliwa zapewnia przejazd minimum 300 km </w:t>
            </w:r>
            <w:r w:rsidRPr="00531DAF">
              <w:rPr>
                <w:rFonts w:ascii="Arial" w:hAnsi="Arial" w:cs="Arial"/>
                <w:spacing w:val="-5"/>
              </w:rPr>
              <w:t xml:space="preserve">lub </w:t>
            </w:r>
            <w:r w:rsidRPr="00531DAF">
              <w:rPr>
                <w:rFonts w:ascii="Arial" w:hAnsi="Arial" w:cs="Arial"/>
              </w:rPr>
              <w:t xml:space="preserve">4 godzinną pracę            </w:t>
            </w:r>
            <w:r w:rsidRPr="00531DAF">
              <w:rPr>
                <w:rFonts w:ascii="Arial" w:hAnsi="Arial" w:cs="Arial"/>
                <w:spacing w:val="-2"/>
              </w:rPr>
              <w:t>autopompy.</w:t>
            </w:r>
          </w:p>
        </w:tc>
      </w:tr>
      <w:tr w:rsidR="00D81C8B" w:rsidRPr="00531DAF" w14:paraId="2EFC4D2C"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3B9F380"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32.</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FBF751A" w14:textId="4FB89EC9" w:rsidR="00D81C8B" w:rsidRPr="00531DAF" w:rsidRDefault="00D81C8B" w:rsidP="007F7503">
            <w:pPr>
              <w:pStyle w:val="TableParagraph"/>
              <w:ind w:right="33"/>
              <w:jc w:val="both"/>
              <w:rPr>
                <w:rFonts w:ascii="Arial" w:hAnsi="Arial" w:cs="Arial"/>
              </w:rPr>
            </w:pPr>
            <w:r w:rsidRPr="00531DAF">
              <w:rPr>
                <w:rFonts w:ascii="Arial" w:hAnsi="Arial" w:cs="Arial"/>
              </w:rPr>
              <w:t xml:space="preserve">Silnik pojazdu przystosowany do ciągłej pracy, bez uzupełniania cieczy chłodzącej, oleju oraz przekraczania dopuszczalnych parametrów pracy określonych przez producenta, </w:t>
            </w:r>
            <w:r w:rsidR="00420714">
              <w:rPr>
                <w:rFonts w:ascii="Arial" w:hAnsi="Arial" w:cs="Arial"/>
              </w:rPr>
              <w:br/>
            </w:r>
            <w:r w:rsidRPr="00531DAF">
              <w:rPr>
                <w:rFonts w:ascii="Arial" w:hAnsi="Arial" w:cs="Arial"/>
              </w:rPr>
              <w:t xml:space="preserve">w czasie minimum 4 godzin </w:t>
            </w:r>
            <w:r w:rsidRPr="00531DAF">
              <w:rPr>
                <w:rFonts w:ascii="Arial" w:hAnsi="Arial" w:cs="Arial"/>
                <w:spacing w:val="-2"/>
              </w:rPr>
              <w:t>podczas postoju.</w:t>
            </w:r>
          </w:p>
        </w:tc>
      </w:tr>
      <w:tr w:rsidR="00D81C8B" w:rsidRPr="00531DAF" w14:paraId="72C467E6"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0296BF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33.</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01F1062"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Pojazd wyposażony w system </w:t>
            </w:r>
            <w:r w:rsidRPr="00531DAF">
              <w:rPr>
                <w:rFonts w:ascii="Arial" w:hAnsi="Arial" w:cs="Arial"/>
                <w:spacing w:val="-4"/>
                <w:sz w:val="22"/>
                <w:szCs w:val="22"/>
              </w:rPr>
              <w:t>ABS.</w:t>
            </w:r>
          </w:p>
        </w:tc>
      </w:tr>
      <w:tr w:rsidR="00D81C8B" w:rsidRPr="00531DAF" w14:paraId="7A9199E2"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3D2DCC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34.</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B6C0891"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Pojazd wyposażony w układ kierowniczy ze</w:t>
            </w:r>
            <w:r w:rsidRPr="00531DAF">
              <w:rPr>
                <w:rFonts w:ascii="Arial" w:hAnsi="Arial" w:cs="Arial"/>
                <w:spacing w:val="-2"/>
                <w:sz w:val="22"/>
                <w:szCs w:val="22"/>
              </w:rPr>
              <w:t xml:space="preserve"> wspomaganiem.</w:t>
            </w:r>
          </w:p>
        </w:tc>
      </w:tr>
      <w:tr w:rsidR="00D81C8B" w:rsidRPr="00531DAF" w14:paraId="303BE36D"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3EC97301"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35.</w:t>
            </w:r>
          </w:p>
        </w:tc>
        <w:tc>
          <w:tcPr>
            <w:tcW w:w="8930" w:type="dxa"/>
            <w:tcBorders>
              <w:left w:val="single" w:sz="4" w:space="0" w:color="000001"/>
              <w:bottom w:val="single" w:sz="4" w:space="0" w:color="000001"/>
              <w:right w:val="single" w:sz="4" w:space="0" w:color="000001"/>
            </w:tcBorders>
            <w:tcMar>
              <w:top w:w="55" w:type="dxa"/>
              <w:left w:w="55" w:type="dxa"/>
              <w:bottom w:w="55" w:type="dxa"/>
              <w:right w:w="55" w:type="dxa"/>
            </w:tcMar>
          </w:tcPr>
          <w:p w14:paraId="514DC999" w14:textId="10FAFB5C"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Pojazd wyposażony w </w:t>
            </w:r>
            <w:r w:rsidR="006B1583" w:rsidRPr="00531DAF">
              <w:rPr>
                <w:rFonts w:ascii="Arial" w:hAnsi="Arial" w:cs="Arial"/>
                <w:sz w:val="22"/>
                <w:szCs w:val="22"/>
              </w:rPr>
              <w:t>automatyczną</w:t>
            </w:r>
            <w:r w:rsidR="00166547">
              <w:rPr>
                <w:rFonts w:ascii="Arial" w:hAnsi="Arial" w:cs="Arial"/>
                <w:sz w:val="22"/>
                <w:szCs w:val="22"/>
              </w:rPr>
              <w:t xml:space="preserve"> lub manualną</w:t>
            </w:r>
            <w:r w:rsidR="006B1583" w:rsidRPr="00531DAF">
              <w:rPr>
                <w:rFonts w:ascii="Arial" w:hAnsi="Arial" w:cs="Arial"/>
                <w:sz w:val="22"/>
                <w:szCs w:val="22"/>
              </w:rPr>
              <w:t xml:space="preserve"> </w:t>
            </w:r>
            <w:r w:rsidRPr="00531DAF">
              <w:rPr>
                <w:rFonts w:ascii="Arial" w:hAnsi="Arial" w:cs="Arial"/>
                <w:sz w:val="22"/>
                <w:szCs w:val="22"/>
              </w:rPr>
              <w:t>skrzynię biegów</w:t>
            </w:r>
            <w:r w:rsidR="00794D09" w:rsidRPr="00531DAF">
              <w:rPr>
                <w:rFonts w:ascii="Arial" w:hAnsi="Arial" w:cs="Arial"/>
                <w:sz w:val="22"/>
                <w:szCs w:val="22"/>
              </w:rPr>
              <w:t>.</w:t>
            </w:r>
          </w:p>
        </w:tc>
      </w:tr>
      <w:tr w:rsidR="00D81C8B" w:rsidRPr="00531DAF" w14:paraId="0094C7F7"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4909535"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36.</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9B8C61B" w14:textId="7821E68A" w:rsidR="00D81C8B" w:rsidRPr="00531DAF" w:rsidRDefault="00D81C8B" w:rsidP="007F7503">
            <w:pPr>
              <w:pStyle w:val="TableParagraph"/>
              <w:tabs>
                <w:tab w:val="left" w:pos="1297"/>
                <w:tab w:val="left" w:pos="2724"/>
                <w:tab w:val="left" w:pos="3773"/>
                <w:tab w:val="left" w:pos="4167"/>
                <w:tab w:val="left" w:pos="5318"/>
                <w:tab w:val="left" w:pos="5687"/>
              </w:tabs>
              <w:spacing w:line="268" w:lineRule="exact"/>
              <w:jc w:val="both"/>
              <w:rPr>
                <w:rFonts w:ascii="Arial" w:hAnsi="Arial" w:cs="Arial"/>
              </w:rPr>
            </w:pPr>
            <w:r w:rsidRPr="00531DAF">
              <w:rPr>
                <w:rFonts w:ascii="Arial" w:hAnsi="Arial" w:cs="Arial"/>
                <w:spacing w:val="-2"/>
              </w:rPr>
              <w:t>Ogumienie</w:t>
            </w:r>
            <w:r w:rsidRPr="00531DAF">
              <w:rPr>
                <w:rFonts w:ascii="Arial" w:hAnsi="Arial" w:cs="Arial"/>
              </w:rPr>
              <w:tab/>
            </w:r>
            <w:r w:rsidRPr="00531DAF">
              <w:rPr>
                <w:rFonts w:ascii="Arial" w:hAnsi="Arial" w:cs="Arial"/>
                <w:spacing w:val="-2"/>
              </w:rPr>
              <w:t>uniwersalne,</w:t>
            </w:r>
            <w:r w:rsidRPr="00531DAF">
              <w:rPr>
                <w:rFonts w:ascii="Arial" w:hAnsi="Arial" w:cs="Arial"/>
              </w:rPr>
              <w:tab/>
            </w:r>
            <w:r w:rsidRPr="00531DAF">
              <w:rPr>
                <w:rFonts w:ascii="Arial" w:hAnsi="Arial" w:cs="Arial"/>
                <w:spacing w:val="-2"/>
              </w:rPr>
              <w:t>szosowo</w:t>
            </w:r>
            <w:r w:rsidRPr="00531DAF">
              <w:rPr>
                <w:rFonts w:ascii="Arial" w:hAnsi="Arial" w:cs="Arial"/>
              </w:rPr>
              <w:tab/>
            </w:r>
            <w:r w:rsidRPr="00531DAF">
              <w:rPr>
                <w:rFonts w:ascii="Arial" w:hAnsi="Arial" w:cs="Arial"/>
                <w:spacing w:val="-10"/>
              </w:rPr>
              <w:t>–</w:t>
            </w:r>
            <w:r w:rsidRPr="00531DAF">
              <w:rPr>
                <w:rFonts w:ascii="Arial" w:hAnsi="Arial" w:cs="Arial"/>
              </w:rPr>
              <w:tab/>
            </w:r>
            <w:r w:rsidRPr="00531DAF">
              <w:rPr>
                <w:rFonts w:ascii="Arial" w:hAnsi="Arial" w:cs="Arial"/>
                <w:spacing w:val="-2"/>
              </w:rPr>
              <w:t>terenowe</w:t>
            </w:r>
            <w:r w:rsidRPr="00531DAF">
              <w:rPr>
                <w:rFonts w:ascii="Arial" w:hAnsi="Arial" w:cs="Arial"/>
              </w:rPr>
              <w:tab/>
            </w:r>
            <w:r w:rsidRPr="00531DAF">
              <w:rPr>
                <w:rFonts w:ascii="Arial" w:hAnsi="Arial" w:cs="Arial"/>
                <w:spacing w:val="-10"/>
              </w:rPr>
              <w:t>z</w:t>
            </w:r>
            <w:r w:rsidRPr="00531DAF">
              <w:rPr>
                <w:rFonts w:ascii="Arial" w:hAnsi="Arial" w:cs="Arial"/>
              </w:rPr>
              <w:tab/>
            </w:r>
            <w:r w:rsidRPr="00531DAF">
              <w:rPr>
                <w:rFonts w:ascii="Arial" w:hAnsi="Arial" w:cs="Arial"/>
                <w:spacing w:val="-2"/>
              </w:rPr>
              <w:t>bieżnikiem d</w:t>
            </w:r>
            <w:r w:rsidRPr="00531DAF">
              <w:rPr>
                <w:rFonts w:ascii="Arial" w:hAnsi="Arial" w:cs="Arial"/>
              </w:rPr>
              <w:t xml:space="preserve">ostosowanym do różnych warunków </w:t>
            </w:r>
            <w:r w:rsidRPr="00531DAF">
              <w:rPr>
                <w:rFonts w:ascii="Arial" w:hAnsi="Arial" w:cs="Arial"/>
                <w:spacing w:val="-2"/>
              </w:rPr>
              <w:t>atmosferycznych. Na osi przedniej koła pojedyncze kierunkowe a na osi tylnej koła podwójne z bieżnikiem uniwersalnym</w:t>
            </w:r>
            <w:r w:rsidR="00794D09" w:rsidRPr="00531DAF">
              <w:rPr>
                <w:rFonts w:ascii="Arial" w:hAnsi="Arial" w:cs="Arial"/>
                <w:spacing w:val="-2"/>
              </w:rPr>
              <w:t>.</w:t>
            </w:r>
          </w:p>
        </w:tc>
      </w:tr>
      <w:tr w:rsidR="00D81C8B" w:rsidRPr="00531DAF" w14:paraId="55C039AC"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6C7ED26"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37.</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EE1C145" w14:textId="30A7C573" w:rsidR="00D81C8B" w:rsidRPr="00531DAF" w:rsidRDefault="00D81C8B" w:rsidP="00D75708">
            <w:pPr>
              <w:pStyle w:val="TableParagraph"/>
              <w:tabs>
                <w:tab w:val="left" w:pos="1801"/>
                <w:tab w:val="left" w:pos="2395"/>
                <w:tab w:val="left" w:pos="3480"/>
                <w:tab w:val="left" w:pos="4677"/>
                <w:tab w:val="left" w:pos="5039"/>
                <w:tab w:val="left" w:pos="6416"/>
              </w:tabs>
              <w:spacing w:line="268" w:lineRule="exact"/>
              <w:rPr>
                <w:rFonts w:ascii="Arial" w:hAnsi="Arial" w:cs="Arial"/>
              </w:rPr>
            </w:pPr>
            <w:r w:rsidRPr="00531DAF">
              <w:rPr>
                <w:rFonts w:ascii="Arial" w:hAnsi="Arial" w:cs="Arial"/>
                <w:spacing w:val="-2"/>
              </w:rPr>
              <w:t>Pełnowymiarowe</w:t>
            </w:r>
            <w:r w:rsidRPr="00531DAF">
              <w:rPr>
                <w:rFonts w:ascii="Arial" w:hAnsi="Arial" w:cs="Arial"/>
              </w:rPr>
              <w:tab/>
            </w:r>
            <w:r w:rsidRPr="00531DAF">
              <w:rPr>
                <w:rFonts w:ascii="Arial" w:hAnsi="Arial" w:cs="Arial"/>
                <w:spacing w:val="-4"/>
              </w:rPr>
              <w:t>koło</w:t>
            </w:r>
            <w:r w:rsidRPr="00531DAF">
              <w:rPr>
                <w:rFonts w:ascii="Arial" w:hAnsi="Arial" w:cs="Arial"/>
              </w:rPr>
              <w:tab/>
            </w:r>
            <w:r w:rsidRPr="00531DAF">
              <w:rPr>
                <w:rFonts w:ascii="Arial" w:hAnsi="Arial" w:cs="Arial"/>
                <w:spacing w:val="-2"/>
              </w:rPr>
              <w:t>zapasowe</w:t>
            </w:r>
            <w:r w:rsidRPr="00531DAF">
              <w:rPr>
                <w:rFonts w:ascii="Arial" w:hAnsi="Arial" w:cs="Arial"/>
              </w:rPr>
              <w:tab/>
            </w:r>
            <w:r w:rsidRPr="00531DAF">
              <w:rPr>
                <w:rFonts w:ascii="Arial" w:hAnsi="Arial" w:cs="Arial"/>
                <w:spacing w:val="-2"/>
              </w:rPr>
              <w:t>mocowane</w:t>
            </w:r>
            <w:r w:rsidRPr="00531DAF">
              <w:rPr>
                <w:rFonts w:ascii="Arial" w:hAnsi="Arial" w:cs="Arial"/>
              </w:rPr>
              <w:tab/>
            </w:r>
            <w:r w:rsidRPr="00531DAF">
              <w:rPr>
                <w:rFonts w:ascii="Arial" w:hAnsi="Arial" w:cs="Arial"/>
                <w:spacing w:val="-10"/>
              </w:rPr>
              <w:t>w</w:t>
            </w:r>
            <w:r w:rsidRPr="00531DAF">
              <w:rPr>
                <w:rFonts w:ascii="Arial" w:hAnsi="Arial" w:cs="Arial"/>
              </w:rPr>
              <w:tab/>
            </w:r>
            <w:r w:rsidRPr="00531DAF">
              <w:rPr>
                <w:rFonts w:ascii="Arial" w:hAnsi="Arial" w:cs="Arial"/>
                <w:spacing w:val="-2"/>
              </w:rPr>
              <w:t>samochodzie</w:t>
            </w:r>
            <w:r w:rsidRPr="00531DAF">
              <w:rPr>
                <w:rFonts w:ascii="Arial" w:hAnsi="Arial" w:cs="Arial"/>
              </w:rPr>
              <w:tab/>
            </w:r>
            <w:r w:rsidRPr="00531DAF">
              <w:rPr>
                <w:rFonts w:ascii="Arial" w:hAnsi="Arial" w:cs="Arial"/>
                <w:spacing w:val="-5"/>
              </w:rPr>
              <w:t>do</w:t>
            </w:r>
            <w:r w:rsidR="00D75708" w:rsidRPr="00531DAF">
              <w:rPr>
                <w:rFonts w:ascii="Arial" w:hAnsi="Arial" w:cs="Arial"/>
                <w:spacing w:val="-5"/>
              </w:rPr>
              <w:t xml:space="preserve"> </w:t>
            </w:r>
            <w:r w:rsidRPr="00531DAF">
              <w:rPr>
                <w:rFonts w:ascii="Arial" w:hAnsi="Arial" w:cs="Arial"/>
                <w:spacing w:val="-2"/>
              </w:rPr>
              <w:t>przewożenia awaryjnego  (miejsce uzgodnić</w:t>
            </w:r>
            <w:r w:rsidR="00D75708" w:rsidRPr="00531DAF">
              <w:rPr>
                <w:rFonts w:ascii="Arial" w:hAnsi="Arial" w:cs="Arial"/>
                <w:spacing w:val="-2"/>
              </w:rPr>
              <w:t xml:space="preserve"> </w:t>
            </w:r>
            <w:r w:rsidRPr="00531DAF">
              <w:rPr>
                <w:rFonts w:ascii="Arial" w:hAnsi="Arial" w:cs="Arial"/>
                <w:spacing w:val="-10"/>
              </w:rPr>
              <w:t xml:space="preserve">z </w:t>
            </w:r>
            <w:r w:rsidR="00623C35" w:rsidRPr="00531DAF">
              <w:rPr>
                <w:rFonts w:ascii="Arial" w:hAnsi="Arial" w:cs="Arial"/>
                <w:spacing w:val="-2"/>
              </w:rPr>
              <w:t>Z</w:t>
            </w:r>
            <w:r w:rsidRPr="00531DAF">
              <w:rPr>
                <w:rFonts w:ascii="Arial" w:hAnsi="Arial" w:cs="Arial"/>
                <w:spacing w:val="-2"/>
              </w:rPr>
              <w:t>amawiającym).</w:t>
            </w:r>
          </w:p>
        </w:tc>
      </w:tr>
      <w:tr w:rsidR="00D81C8B" w:rsidRPr="00531DAF" w14:paraId="240F6E56"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4A7171D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38.</w:t>
            </w:r>
          </w:p>
          <w:p w14:paraId="31194E21" w14:textId="7DF98DF7" w:rsidR="00D81C8B" w:rsidRPr="00531DAF" w:rsidRDefault="00D81C8B" w:rsidP="0009382F">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2D7286C"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Pojazd wyposażony</w:t>
            </w:r>
            <w:r w:rsidRPr="00531DAF">
              <w:rPr>
                <w:rFonts w:ascii="Arial" w:hAnsi="Arial" w:cs="Arial"/>
                <w:spacing w:val="-5"/>
              </w:rPr>
              <w:t xml:space="preserve"> w:</w:t>
            </w:r>
          </w:p>
          <w:p w14:paraId="03368850" w14:textId="77777777" w:rsidR="00D81C8B" w:rsidRPr="00531DAF" w:rsidRDefault="00D81C8B" w:rsidP="007F7503">
            <w:pPr>
              <w:pStyle w:val="TableParagraph"/>
              <w:tabs>
                <w:tab w:val="left" w:pos="262"/>
              </w:tabs>
              <w:ind w:left="0"/>
              <w:jc w:val="both"/>
              <w:rPr>
                <w:rFonts w:ascii="Arial" w:hAnsi="Arial" w:cs="Arial"/>
              </w:rPr>
            </w:pPr>
            <w:r w:rsidRPr="00531DAF">
              <w:rPr>
                <w:rFonts w:ascii="Arial" w:hAnsi="Arial" w:cs="Arial"/>
              </w:rPr>
              <w:t xml:space="preserve">-zaczep holowniczy z przodu pojazdu umożliwiający </w:t>
            </w:r>
            <w:r w:rsidRPr="00531DAF">
              <w:rPr>
                <w:rFonts w:ascii="Arial" w:hAnsi="Arial" w:cs="Arial"/>
                <w:spacing w:val="-2"/>
              </w:rPr>
              <w:t>odholowanie pojazdu sztywnym holem.</w:t>
            </w:r>
          </w:p>
          <w:p w14:paraId="5E1806B4" w14:textId="73E29507" w:rsidR="00D81C8B" w:rsidRPr="00531DAF" w:rsidRDefault="00D81C8B" w:rsidP="007F7503">
            <w:pPr>
              <w:pStyle w:val="TableParagraph"/>
              <w:tabs>
                <w:tab w:val="left" w:pos="181"/>
              </w:tabs>
              <w:ind w:left="0" w:right="29"/>
              <w:jc w:val="both"/>
              <w:rPr>
                <w:rFonts w:ascii="Arial" w:hAnsi="Arial" w:cs="Arial"/>
              </w:rPr>
            </w:pPr>
            <w:r w:rsidRPr="00531DAF">
              <w:rPr>
                <w:rFonts w:ascii="Arial" w:hAnsi="Arial" w:cs="Arial"/>
              </w:rPr>
              <w:t>-zaczepy typu szekla z przodu pojazdu 2</w:t>
            </w:r>
            <w:r w:rsidR="00623C35" w:rsidRPr="00531DAF">
              <w:rPr>
                <w:rFonts w:ascii="Arial" w:hAnsi="Arial" w:cs="Arial"/>
              </w:rPr>
              <w:t xml:space="preserve"> </w:t>
            </w:r>
            <w:r w:rsidRPr="00531DAF">
              <w:rPr>
                <w:rFonts w:ascii="Arial" w:hAnsi="Arial" w:cs="Arial"/>
              </w:rPr>
              <w:t>szt.i tyłu pojazdu 2</w:t>
            </w:r>
            <w:r w:rsidR="00623C35" w:rsidRPr="00531DAF">
              <w:rPr>
                <w:rFonts w:ascii="Arial" w:hAnsi="Arial" w:cs="Arial"/>
              </w:rPr>
              <w:t xml:space="preserve"> </w:t>
            </w:r>
            <w:r w:rsidRPr="00531DAF">
              <w:rPr>
                <w:rFonts w:ascii="Arial" w:hAnsi="Arial" w:cs="Arial"/>
              </w:rPr>
              <w:t>szt.</w:t>
            </w:r>
          </w:p>
          <w:p w14:paraId="5AC61696" w14:textId="77777777" w:rsidR="00D81C8B" w:rsidRPr="00531DAF" w:rsidRDefault="00D81C8B" w:rsidP="007F7503">
            <w:pPr>
              <w:pStyle w:val="TableParagraph"/>
              <w:tabs>
                <w:tab w:val="left" w:pos="181"/>
              </w:tabs>
              <w:ind w:right="29"/>
              <w:jc w:val="both"/>
              <w:rPr>
                <w:rFonts w:ascii="Arial" w:hAnsi="Arial" w:cs="Arial"/>
              </w:rPr>
            </w:pPr>
            <w:r w:rsidRPr="00531DAF">
              <w:rPr>
                <w:rFonts w:ascii="Arial" w:hAnsi="Arial" w:cs="Arial"/>
              </w:rPr>
              <w:t>Każdy z zaczepów musi wytrzymać obciążenie min. 100 kN służące do mocowania lin lub wyciągania pojazdu,</w:t>
            </w:r>
          </w:p>
          <w:p w14:paraId="7C5D583F" w14:textId="77777777" w:rsidR="00D81C8B" w:rsidRPr="00531DAF" w:rsidRDefault="00D81C8B" w:rsidP="007F7503">
            <w:pPr>
              <w:pStyle w:val="TableParagraph"/>
              <w:tabs>
                <w:tab w:val="left" w:pos="236"/>
              </w:tabs>
              <w:ind w:left="0" w:right="28"/>
              <w:jc w:val="both"/>
              <w:rPr>
                <w:rFonts w:ascii="Arial" w:hAnsi="Arial" w:cs="Arial"/>
              </w:rPr>
            </w:pPr>
            <w:r w:rsidRPr="00531DAF">
              <w:rPr>
                <w:rFonts w:ascii="Arial" w:hAnsi="Arial" w:cs="Arial"/>
                <w:color w:val="000000" w:themeColor="text1"/>
              </w:rPr>
              <w:t xml:space="preserve">- zaczep z tyłu pojazdu do holowania przyczep o dopuszczalnej masie całkowitej min. 10000 kg, typ paszczowy zgodny lub równoważny z PN-92/S-48023 wraz  z  </w:t>
            </w:r>
            <w:r w:rsidRPr="00531DAF">
              <w:rPr>
                <w:rFonts w:ascii="Arial" w:hAnsi="Arial" w:cs="Arial"/>
                <w:color w:val="000000" w:themeColor="text1"/>
                <w:spacing w:val="-2"/>
              </w:rPr>
              <w:t xml:space="preserve">elektrycznymi                             </w:t>
            </w:r>
            <w:r w:rsidRPr="00531DAF">
              <w:rPr>
                <w:rFonts w:ascii="Arial" w:hAnsi="Arial" w:cs="Arial"/>
                <w:color w:val="000000" w:themeColor="text1"/>
              </w:rPr>
              <w:t xml:space="preserve">i pneumatycznymi gniazdami </w:t>
            </w:r>
            <w:r w:rsidRPr="00531DAF">
              <w:rPr>
                <w:rFonts w:ascii="Arial" w:hAnsi="Arial" w:cs="Arial"/>
                <w:color w:val="000000" w:themeColor="text1"/>
                <w:spacing w:val="-2"/>
              </w:rPr>
              <w:t>przyłączeniowymi.</w:t>
            </w:r>
          </w:p>
        </w:tc>
      </w:tr>
      <w:tr w:rsidR="00345480" w:rsidRPr="00531DAF" w14:paraId="1BAD9923" w14:textId="77777777" w:rsidTr="00696FF4">
        <w:tc>
          <w:tcPr>
            <w:tcW w:w="9660" w:type="dxa"/>
            <w:gridSpan w:val="2"/>
            <w:tcBorders>
              <w:left w:val="single" w:sz="2" w:space="0" w:color="000000"/>
              <w:bottom w:val="single" w:sz="2" w:space="0" w:color="000000"/>
              <w:right w:val="single" w:sz="4" w:space="0" w:color="000001"/>
            </w:tcBorders>
            <w:shd w:val="clear" w:color="auto" w:fill="D9D9D9" w:themeFill="background1" w:themeFillShade="D9"/>
            <w:tcMar>
              <w:top w:w="55" w:type="dxa"/>
              <w:left w:w="55" w:type="dxa"/>
              <w:bottom w:w="55" w:type="dxa"/>
              <w:right w:w="55" w:type="dxa"/>
            </w:tcMar>
          </w:tcPr>
          <w:p w14:paraId="08F0DF27" w14:textId="77777777" w:rsidR="00345480" w:rsidRPr="00531DAF" w:rsidRDefault="00345480" w:rsidP="00345480">
            <w:pPr>
              <w:pStyle w:val="TableContents"/>
              <w:jc w:val="center"/>
              <w:rPr>
                <w:rFonts w:ascii="Arial" w:hAnsi="Arial" w:cs="Arial"/>
                <w:sz w:val="22"/>
                <w:szCs w:val="22"/>
              </w:rPr>
            </w:pPr>
            <w:r w:rsidRPr="00531DAF">
              <w:rPr>
                <w:rFonts w:ascii="Arial" w:hAnsi="Arial" w:cs="Arial"/>
                <w:b/>
                <w:sz w:val="22"/>
                <w:szCs w:val="22"/>
              </w:rPr>
              <w:t>III ZABUDOWA POŻARNICZA</w:t>
            </w:r>
          </w:p>
        </w:tc>
      </w:tr>
      <w:tr w:rsidR="00D81C8B" w:rsidRPr="00531DAF" w14:paraId="13BCC94A"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DD88F81"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39.</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806461F" w14:textId="77777777" w:rsidR="00D81C8B" w:rsidRPr="00531DAF" w:rsidRDefault="00D81C8B" w:rsidP="007F7503">
            <w:pPr>
              <w:pStyle w:val="TableParagraph"/>
              <w:jc w:val="both"/>
              <w:rPr>
                <w:rFonts w:ascii="Arial" w:hAnsi="Arial" w:cs="Arial"/>
              </w:rPr>
            </w:pPr>
            <w:r w:rsidRPr="00531DAF">
              <w:rPr>
                <w:rFonts w:ascii="Arial" w:hAnsi="Arial" w:cs="Arial"/>
              </w:rPr>
              <w:t xml:space="preserve">Zabudowa wykonana z materiałów odpornych na korozję typu: stal nierdzewna, aluminium, materiały kompozytowe. Wyklucza się inne </w:t>
            </w:r>
            <w:r w:rsidRPr="00531DAF">
              <w:rPr>
                <w:rFonts w:ascii="Arial" w:hAnsi="Arial" w:cs="Arial"/>
                <w:spacing w:val="-5"/>
              </w:rPr>
              <w:t xml:space="preserve">bez </w:t>
            </w:r>
            <w:r w:rsidRPr="00531DAF">
              <w:rPr>
                <w:rFonts w:ascii="Arial" w:hAnsi="Arial" w:cs="Arial"/>
              </w:rPr>
              <w:t xml:space="preserve">względu na rodzaj </w:t>
            </w:r>
            <w:r w:rsidRPr="00531DAF">
              <w:rPr>
                <w:rFonts w:ascii="Arial" w:hAnsi="Arial" w:cs="Arial"/>
                <w:spacing w:val="-2"/>
              </w:rPr>
              <w:t>zabezpieczenia.</w:t>
            </w:r>
          </w:p>
        </w:tc>
      </w:tr>
      <w:tr w:rsidR="00D81C8B" w:rsidRPr="00531DAF" w14:paraId="4E0A6C2F"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4C82CDE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40.</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123308D" w14:textId="45E902CD"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Dach zabudowy wykonany w formie podestu. Powierzchnia </w:t>
            </w:r>
            <w:r w:rsidRPr="00531DAF">
              <w:rPr>
                <w:rFonts w:ascii="Arial" w:hAnsi="Arial" w:cs="Arial"/>
                <w:spacing w:val="-2"/>
              </w:rPr>
              <w:t xml:space="preserve">dachu pokryta ryflowaną blachą aluminiową </w:t>
            </w:r>
            <w:r w:rsidRPr="00531DAF">
              <w:rPr>
                <w:rFonts w:ascii="Arial" w:hAnsi="Arial" w:cs="Arial"/>
                <w:spacing w:val="-10"/>
              </w:rPr>
              <w:t xml:space="preserve">o </w:t>
            </w:r>
            <w:r w:rsidRPr="00531DAF">
              <w:rPr>
                <w:rFonts w:ascii="Arial" w:hAnsi="Arial" w:cs="Arial"/>
                <w:spacing w:val="-2"/>
              </w:rPr>
              <w:t>właściwościach przeciwpoślizgowych.</w:t>
            </w:r>
          </w:p>
        </w:tc>
      </w:tr>
      <w:tr w:rsidR="00D81C8B" w:rsidRPr="00531DAF" w14:paraId="5555D0E8"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0E5348C"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41.</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FAE85F5" w14:textId="0FF83DA1" w:rsidR="00D81C8B" w:rsidRPr="00531DAF" w:rsidRDefault="00D81C8B" w:rsidP="00362011">
            <w:pPr>
              <w:pStyle w:val="TableParagraph"/>
              <w:ind w:right="25"/>
              <w:jc w:val="both"/>
              <w:rPr>
                <w:rFonts w:ascii="Arial" w:hAnsi="Arial" w:cs="Arial"/>
              </w:rPr>
            </w:pPr>
            <w:r w:rsidRPr="00531DAF">
              <w:rPr>
                <w:rFonts w:ascii="Arial" w:hAnsi="Arial" w:cs="Arial"/>
              </w:rPr>
              <w:t>Na dachu pojazdu zamontowa</w:t>
            </w:r>
            <w:r w:rsidR="00CB5B89">
              <w:rPr>
                <w:rFonts w:ascii="Arial" w:hAnsi="Arial" w:cs="Arial"/>
              </w:rPr>
              <w:t xml:space="preserve">na min. jedna </w:t>
            </w:r>
            <w:r w:rsidRPr="00531DAF">
              <w:rPr>
                <w:rFonts w:ascii="Arial" w:hAnsi="Arial" w:cs="Arial"/>
              </w:rPr>
              <w:t>zamykan</w:t>
            </w:r>
            <w:r w:rsidR="00CB5B89">
              <w:rPr>
                <w:rFonts w:ascii="Arial" w:hAnsi="Arial" w:cs="Arial"/>
              </w:rPr>
              <w:t>a</w:t>
            </w:r>
            <w:r w:rsidRPr="00531DAF">
              <w:rPr>
                <w:rFonts w:ascii="Arial" w:hAnsi="Arial" w:cs="Arial"/>
              </w:rPr>
              <w:t xml:space="preserve"> skrzyni</w:t>
            </w:r>
            <w:r w:rsidR="00CB5B89">
              <w:rPr>
                <w:rFonts w:ascii="Arial" w:hAnsi="Arial" w:cs="Arial"/>
              </w:rPr>
              <w:t>a</w:t>
            </w:r>
            <w:r w:rsidRPr="00531DAF">
              <w:rPr>
                <w:rFonts w:ascii="Arial" w:hAnsi="Arial" w:cs="Arial"/>
              </w:rPr>
              <w:t>, wykonan</w:t>
            </w:r>
            <w:r w:rsidR="00CB5B89">
              <w:rPr>
                <w:rFonts w:ascii="Arial" w:hAnsi="Arial" w:cs="Arial"/>
              </w:rPr>
              <w:t>a</w:t>
            </w:r>
            <w:r w:rsidRPr="00531DAF">
              <w:rPr>
                <w:rFonts w:ascii="Arial" w:hAnsi="Arial" w:cs="Arial"/>
              </w:rPr>
              <w:t xml:space="preserve"> z materiału odpornego na korozję (wymiary skrzyni do uzgodnienia z </w:t>
            </w:r>
            <w:r w:rsidR="00623C35" w:rsidRPr="00531DAF">
              <w:rPr>
                <w:rFonts w:ascii="Arial" w:hAnsi="Arial" w:cs="Arial"/>
              </w:rPr>
              <w:t>Z</w:t>
            </w:r>
            <w:r w:rsidRPr="00531DAF">
              <w:rPr>
                <w:rFonts w:ascii="Arial" w:hAnsi="Arial" w:cs="Arial"/>
              </w:rPr>
              <w:t>amawiającym w czasie realizacji zamówienia). Skrzyni</w:t>
            </w:r>
            <w:r w:rsidR="00CB5B89">
              <w:rPr>
                <w:rFonts w:ascii="Arial" w:hAnsi="Arial" w:cs="Arial"/>
              </w:rPr>
              <w:t>a</w:t>
            </w:r>
            <w:r w:rsidRPr="00531DAF">
              <w:rPr>
                <w:rFonts w:ascii="Arial" w:hAnsi="Arial" w:cs="Arial"/>
              </w:rPr>
              <w:t xml:space="preserve"> wyposażon</w:t>
            </w:r>
            <w:r w:rsidR="00CB5B89">
              <w:rPr>
                <w:rFonts w:ascii="Arial" w:hAnsi="Arial" w:cs="Arial"/>
              </w:rPr>
              <w:t>a</w:t>
            </w:r>
            <w:r w:rsidRPr="00531DAF">
              <w:rPr>
                <w:rFonts w:ascii="Arial" w:hAnsi="Arial" w:cs="Arial"/>
              </w:rPr>
              <w:t xml:space="preserve"> w oświetlenie typu LED oraz system wentylacji. Uchwyty z rolkami na drabinę wysuwną z podporami pod rodzaj drabiny </w:t>
            </w:r>
            <w:r w:rsidR="00131A03" w:rsidRPr="00531DAF">
              <w:rPr>
                <w:rFonts w:ascii="Arial" w:hAnsi="Arial" w:cs="Arial"/>
                <w:color w:val="auto"/>
              </w:rPr>
              <w:t>ZS2100</w:t>
            </w:r>
            <w:r w:rsidR="005B616F" w:rsidRPr="00531DAF">
              <w:rPr>
                <w:rFonts w:ascii="Arial" w:hAnsi="Arial" w:cs="Arial"/>
                <w:color w:val="auto"/>
              </w:rPr>
              <w:t xml:space="preserve"> </w:t>
            </w:r>
            <w:r w:rsidRPr="00531DAF">
              <w:rPr>
                <w:rFonts w:ascii="Arial" w:hAnsi="Arial" w:cs="Arial"/>
              </w:rPr>
              <w:t xml:space="preserve">oraz uchwyty na sprzęt dostarczony przez </w:t>
            </w:r>
            <w:r w:rsidR="00623C35" w:rsidRPr="00531DAF">
              <w:rPr>
                <w:rFonts w:ascii="Arial" w:hAnsi="Arial" w:cs="Arial"/>
              </w:rPr>
              <w:t>Z</w:t>
            </w:r>
            <w:r w:rsidRPr="00531DAF">
              <w:rPr>
                <w:rFonts w:ascii="Arial" w:hAnsi="Arial" w:cs="Arial"/>
              </w:rPr>
              <w:t>amawiającego. Na dachu przewidzieć miejsce oraz wykonać uchwyty pod wę</w:t>
            </w:r>
            <w:r w:rsidR="005B616F" w:rsidRPr="00531DAF">
              <w:rPr>
                <w:rFonts w:ascii="Arial" w:hAnsi="Arial" w:cs="Arial"/>
              </w:rPr>
              <w:t>że</w:t>
            </w:r>
            <w:r w:rsidRPr="00531DAF">
              <w:rPr>
                <w:rFonts w:ascii="Arial" w:hAnsi="Arial" w:cs="Arial"/>
              </w:rPr>
              <w:t xml:space="preserve"> ssawne pod drabiną oraz </w:t>
            </w:r>
            <w:r w:rsidRPr="00531DAF">
              <w:rPr>
                <w:rFonts w:ascii="Arial" w:hAnsi="Arial" w:cs="Arial"/>
                <w:spacing w:val="-5"/>
              </w:rPr>
              <w:t>na</w:t>
            </w:r>
            <w:r w:rsidR="00362011" w:rsidRPr="00531DAF">
              <w:rPr>
                <w:rFonts w:ascii="Arial" w:hAnsi="Arial" w:cs="Arial"/>
                <w:spacing w:val="-5"/>
              </w:rPr>
              <w:t xml:space="preserve"> </w:t>
            </w:r>
            <w:r w:rsidRPr="00531DAF">
              <w:rPr>
                <w:rFonts w:ascii="Arial" w:hAnsi="Arial" w:cs="Arial"/>
              </w:rPr>
              <w:t xml:space="preserve">drabinę </w:t>
            </w:r>
            <w:r w:rsidRPr="00531DAF">
              <w:rPr>
                <w:rFonts w:ascii="Arial" w:hAnsi="Arial" w:cs="Arial"/>
                <w:spacing w:val="-2"/>
              </w:rPr>
              <w:t>nasadkową</w:t>
            </w:r>
            <w:r w:rsidR="0026057C" w:rsidRPr="00531DAF">
              <w:rPr>
                <w:rFonts w:ascii="Arial" w:hAnsi="Arial" w:cs="Arial"/>
                <w:spacing w:val="-2"/>
              </w:rPr>
              <w:t>,</w:t>
            </w:r>
            <w:r w:rsidR="005B616F" w:rsidRPr="00531DAF">
              <w:rPr>
                <w:rFonts w:ascii="Arial" w:hAnsi="Arial" w:cs="Arial"/>
                <w:spacing w:val="-2"/>
              </w:rPr>
              <w:t xml:space="preserve"> sanie lodowe</w:t>
            </w:r>
            <w:r w:rsidR="0026057C" w:rsidRPr="00531DAF">
              <w:rPr>
                <w:rFonts w:ascii="Arial" w:hAnsi="Arial" w:cs="Arial"/>
                <w:spacing w:val="-2"/>
              </w:rPr>
              <w:t xml:space="preserve"> i mostki przejazdowe</w:t>
            </w:r>
            <w:r w:rsidR="005B616F" w:rsidRPr="00531DAF">
              <w:rPr>
                <w:rFonts w:ascii="Arial" w:hAnsi="Arial" w:cs="Arial"/>
                <w:spacing w:val="-2"/>
              </w:rPr>
              <w:t>.</w:t>
            </w:r>
          </w:p>
        </w:tc>
      </w:tr>
      <w:tr w:rsidR="00D81C8B" w:rsidRPr="00531DAF" w14:paraId="091D1D66" w14:textId="77777777" w:rsidTr="007F7503">
        <w:tc>
          <w:tcPr>
            <w:tcW w:w="730" w:type="dxa"/>
            <w:tcBorders>
              <w:left w:val="single" w:sz="2" w:space="0" w:color="000000"/>
              <w:bottom w:val="single" w:sz="4" w:space="0" w:color="auto"/>
            </w:tcBorders>
            <w:tcMar>
              <w:top w:w="55" w:type="dxa"/>
              <w:left w:w="55" w:type="dxa"/>
              <w:bottom w:w="55" w:type="dxa"/>
              <w:right w:w="55" w:type="dxa"/>
            </w:tcMar>
          </w:tcPr>
          <w:p w14:paraId="583C4A5E" w14:textId="38B43202"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42</w:t>
            </w:r>
            <w:r w:rsidR="0009382F" w:rsidRPr="00531DAF">
              <w:rPr>
                <w:rFonts w:ascii="Arial" w:hAnsi="Arial" w:cs="Arial"/>
                <w:sz w:val="22"/>
                <w:szCs w:val="22"/>
              </w:rPr>
              <w:t>.</w:t>
            </w:r>
          </w:p>
          <w:p w14:paraId="1BFDDC2E" w14:textId="77777777" w:rsidR="00D81C8B" w:rsidRPr="00531DAF" w:rsidRDefault="00D81C8B" w:rsidP="007F7503">
            <w:pPr>
              <w:pStyle w:val="TableContents"/>
              <w:jc w:val="center"/>
              <w:rPr>
                <w:rFonts w:ascii="Arial" w:hAnsi="Arial" w:cs="Arial"/>
                <w:sz w:val="22"/>
                <w:szCs w:val="22"/>
              </w:rPr>
            </w:pPr>
          </w:p>
          <w:p w14:paraId="665176A6" w14:textId="26B91552" w:rsidR="00D81C8B" w:rsidRPr="00531DAF" w:rsidRDefault="00D81C8B" w:rsidP="00477A6C">
            <w:pPr>
              <w:pStyle w:val="TableContents"/>
              <w:rPr>
                <w:rFonts w:ascii="Arial" w:hAnsi="Arial" w:cs="Arial"/>
                <w:sz w:val="22"/>
                <w:szCs w:val="22"/>
              </w:rPr>
            </w:pPr>
          </w:p>
        </w:tc>
        <w:tc>
          <w:tcPr>
            <w:tcW w:w="8930" w:type="dxa"/>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159ED34E" w14:textId="78B068E5" w:rsidR="00D81C8B" w:rsidRPr="00531DAF" w:rsidRDefault="00D81C8B" w:rsidP="00477A6C">
            <w:pPr>
              <w:pStyle w:val="TableParagraph"/>
              <w:ind w:right="30"/>
              <w:jc w:val="both"/>
              <w:rPr>
                <w:rFonts w:ascii="Arial" w:hAnsi="Arial" w:cs="Arial"/>
              </w:rPr>
            </w:pPr>
            <w:r w:rsidRPr="00531DAF">
              <w:rPr>
                <w:rFonts w:ascii="Arial" w:hAnsi="Arial" w:cs="Arial"/>
              </w:rPr>
              <w:t>Na podeście roboczym zamontowane działko wodno-pianowe</w:t>
            </w:r>
            <w:r w:rsidR="00551728" w:rsidRPr="00531DAF">
              <w:rPr>
                <w:rFonts w:ascii="Arial" w:hAnsi="Arial" w:cs="Arial"/>
              </w:rPr>
              <w:t xml:space="preserve"> z nakładką do piany</w:t>
            </w:r>
            <w:r w:rsidRPr="00531DAF">
              <w:rPr>
                <w:rFonts w:ascii="Arial" w:hAnsi="Arial" w:cs="Arial"/>
              </w:rPr>
              <w:t xml:space="preserve"> typ </w:t>
            </w:r>
            <w:r w:rsidR="00420714">
              <w:rPr>
                <w:rFonts w:ascii="Arial" w:hAnsi="Arial" w:cs="Arial"/>
              </w:rPr>
              <w:br/>
            </w:r>
            <w:r w:rsidRPr="00531DAF">
              <w:rPr>
                <w:rFonts w:ascii="Arial" w:hAnsi="Arial" w:cs="Arial"/>
              </w:rPr>
              <w:t>o regulowanej wydajności i regulowanym kształcie strumienia. Przy podstawie działka zamontowany zawór odcinający</w:t>
            </w:r>
            <w:r w:rsidR="00F90153" w:rsidRPr="00531DAF">
              <w:rPr>
                <w:rFonts w:ascii="Arial" w:hAnsi="Arial" w:cs="Arial"/>
              </w:rPr>
              <w:t>.</w:t>
            </w:r>
            <w:r w:rsidRPr="00531DAF">
              <w:rPr>
                <w:rFonts w:ascii="Arial" w:hAnsi="Arial" w:cs="Arial"/>
              </w:rPr>
              <w:t xml:space="preserve"> </w:t>
            </w:r>
          </w:p>
        </w:tc>
      </w:tr>
      <w:tr w:rsidR="00D81C8B" w:rsidRPr="00531DAF" w14:paraId="0F8EA3F4"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CFD7F29"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43.</w:t>
            </w:r>
          </w:p>
        </w:tc>
        <w:tc>
          <w:tcPr>
            <w:tcW w:w="89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4042F12"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Powierzchnie platform, podestu roboczego i podłogi kabiny w </w:t>
            </w:r>
            <w:r w:rsidRPr="00531DAF">
              <w:rPr>
                <w:rFonts w:ascii="Arial" w:hAnsi="Arial" w:cs="Arial"/>
                <w:spacing w:val="-2"/>
              </w:rPr>
              <w:t>wykonaniu antypoślizgowym.</w:t>
            </w:r>
          </w:p>
        </w:tc>
      </w:tr>
      <w:tr w:rsidR="00D81C8B" w:rsidRPr="00531DAF" w14:paraId="7EDD8536" w14:textId="77777777" w:rsidTr="007F7503">
        <w:tc>
          <w:tcPr>
            <w:tcW w:w="730" w:type="dxa"/>
            <w:tcBorders>
              <w:top w:val="single" w:sz="4" w:space="0" w:color="auto"/>
              <w:left w:val="single" w:sz="2" w:space="0" w:color="000000"/>
              <w:bottom w:val="single" w:sz="2" w:space="0" w:color="000000"/>
            </w:tcBorders>
            <w:tcMar>
              <w:top w:w="55" w:type="dxa"/>
              <w:left w:w="55" w:type="dxa"/>
              <w:bottom w:w="55" w:type="dxa"/>
              <w:right w:w="55" w:type="dxa"/>
            </w:tcMar>
          </w:tcPr>
          <w:p w14:paraId="6E347605"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44.</w:t>
            </w:r>
          </w:p>
        </w:tc>
        <w:tc>
          <w:tcPr>
            <w:tcW w:w="8930" w:type="dxa"/>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6DA0885D" w14:textId="295A20FA" w:rsidR="00D81C8B" w:rsidRPr="00531DAF" w:rsidRDefault="00D81C8B" w:rsidP="007F7503">
            <w:pPr>
              <w:pStyle w:val="TableParagraph"/>
              <w:ind w:right="25"/>
              <w:jc w:val="both"/>
              <w:rPr>
                <w:rFonts w:ascii="Arial" w:hAnsi="Arial" w:cs="Arial"/>
              </w:rPr>
            </w:pPr>
            <w:r w:rsidRPr="00531DAF">
              <w:rPr>
                <w:rFonts w:ascii="Arial" w:hAnsi="Arial" w:cs="Arial"/>
              </w:rPr>
              <w:t xml:space="preserve">Półki sprzętowe wykonane z aluminium lub stali nierdzewnej w systemie z możliwością płynnej regulacji położenia wysokości półek. Wewnętrzne poszycia skrytek wykonane </w:t>
            </w:r>
            <w:r w:rsidR="00151DB7" w:rsidRPr="00531DAF">
              <w:rPr>
                <w:rFonts w:ascii="Arial" w:hAnsi="Arial" w:cs="Arial"/>
              </w:rPr>
              <w:br/>
            </w:r>
            <w:r w:rsidRPr="00531DAF">
              <w:rPr>
                <w:rFonts w:ascii="Arial" w:hAnsi="Arial" w:cs="Arial"/>
              </w:rPr>
              <w:t>z anodowanej blachy aluminiowej.</w:t>
            </w:r>
          </w:p>
          <w:p w14:paraId="429C3D03" w14:textId="0D4794CC" w:rsidR="00D81C8B" w:rsidRPr="00531DAF" w:rsidRDefault="00477A6C" w:rsidP="007F7503">
            <w:pPr>
              <w:pStyle w:val="TableContents"/>
              <w:jc w:val="both"/>
              <w:rPr>
                <w:rFonts w:ascii="Arial" w:hAnsi="Arial" w:cs="Arial"/>
                <w:sz w:val="22"/>
                <w:szCs w:val="22"/>
              </w:rPr>
            </w:pPr>
            <w:r w:rsidRPr="00531DAF">
              <w:rPr>
                <w:rFonts w:ascii="Arial" w:hAnsi="Arial" w:cs="Arial"/>
                <w:sz w:val="22"/>
                <w:szCs w:val="22"/>
              </w:rPr>
              <w:t>Szuflady dedykowane do urządzeń ciężkich jak hydraulika, motopompa i agregat.</w:t>
            </w:r>
          </w:p>
        </w:tc>
      </w:tr>
      <w:tr w:rsidR="00D81C8B" w:rsidRPr="00531DAF" w14:paraId="770CCB3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134C62C1"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45.</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0A2225B" w14:textId="171D4C51" w:rsidR="00D81C8B" w:rsidRPr="00531DAF" w:rsidRDefault="00D81C8B" w:rsidP="00362011">
            <w:pPr>
              <w:pStyle w:val="TableParagraph"/>
              <w:ind w:right="30"/>
              <w:jc w:val="both"/>
              <w:rPr>
                <w:rFonts w:ascii="Arial" w:hAnsi="Arial" w:cs="Arial"/>
              </w:rPr>
            </w:pPr>
            <w:r w:rsidRPr="00531DAF">
              <w:rPr>
                <w:rFonts w:ascii="Arial" w:hAnsi="Arial" w:cs="Arial"/>
              </w:rPr>
              <w:t xml:space="preserve">Drabina do wejścia na dach ,,składana” wykonana z materiałów nierdzewnych, </w:t>
            </w:r>
            <w:r w:rsidR="00151DB7" w:rsidRPr="00531DAF">
              <w:rPr>
                <w:rFonts w:ascii="Arial" w:hAnsi="Arial" w:cs="Arial"/>
              </w:rPr>
              <w:br/>
            </w:r>
            <w:r w:rsidRPr="00531DAF">
              <w:rPr>
                <w:rFonts w:ascii="Arial" w:hAnsi="Arial" w:cs="Arial"/>
              </w:rPr>
              <w:t>z powierzchniami stopni w wykonaniu antypoślizgowym</w:t>
            </w:r>
            <w:r w:rsidR="005C67C0" w:rsidRPr="00531DAF">
              <w:rPr>
                <w:rFonts w:ascii="Arial" w:hAnsi="Arial" w:cs="Arial"/>
              </w:rPr>
              <w:t xml:space="preserve">. </w:t>
            </w:r>
            <w:r w:rsidRPr="00531DAF">
              <w:rPr>
                <w:rFonts w:ascii="Arial" w:hAnsi="Arial" w:cs="Arial"/>
              </w:rPr>
              <w:t xml:space="preserve">W górnej części drabinki zamontowane poręcze ułatwiające wchodzenie. Odległość pierwszego szczebla </w:t>
            </w:r>
            <w:r w:rsidRPr="00531DAF">
              <w:rPr>
                <w:rFonts w:ascii="Arial" w:hAnsi="Arial" w:cs="Arial"/>
                <w:spacing w:val="-5"/>
              </w:rPr>
              <w:t>od</w:t>
            </w:r>
            <w:r w:rsidR="00362011" w:rsidRPr="00531DAF">
              <w:rPr>
                <w:rFonts w:ascii="Arial" w:hAnsi="Arial" w:cs="Arial"/>
                <w:spacing w:val="-5"/>
              </w:rPr>
              <w:t xml:space="preserve"> </w:t>
            </w:r>
            <w:r w:rsidRPr="00531DAF">
              <w:rPr>
                <w:rFonts w:ascii="Arial" w:hAnsi="Arial" w:cs="Arial"/>
              </w:rPr>
              <w:t>podłoża nie może przekroczyć 600</w:t>
            </w:r>
            <w:r w:rsidRPr="00531DAF">
              <w:rPr>
                <w:rFonts w:ascii="Arial" w:hAnsi="Arial" w:cs="Arial"/>
                <w:spacing w:val="-5"/>
              </w:rPr>
              <w:t>mm.</w:t>
            </w:r>
          </w:p>
        </w:tc>
      </w:tr>
      <w:tr w:rsidR="00D81C8B" w:rsidRPr="00531DAF" w14:paraId="2E8FE0B1"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40DC9B67"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46.</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667FE34" w14:textId="722AD64D" w:rsidR="00D81C8B" w:rsidRPr="00531DAF" w:rsidRDefault="00D81C8B" w:rsidP="00362011">
            <w:pPr>
              <w:pStyle w:val="TableParagraph"/>
              <w:ind w:right="29"/>
              <w:jc w:val="both"/>
              <w:rPr>
                <w:rFonts w:ascii="Arial" w:hAnsi="Arial" w:cs="Arial"/>
              </w:rPr>
            </w:pPr>
            <w:r w:rsidRPr="00531DAF">
              <w:rPr>
                <w:rFonts w:ascii="Arial" w:hAnsi="Arial" w:cs="Arial"/>
              </w:rPr>
              <w:t>Skrytki na sprzęt i wyposażenie muszą być zamykane żaluzjami</w:t>
            </w:r>
            <w:r w:rsidRPr="00531DAF">
              <w:rPr>
                <w:rFonts w:ascii="Arial" w:hAnsi="Arial" w:cs="Arial"/>
                <w:spacing w:val="40"/>
              </w:rPr>
              <w:t xml:space="preserve"> </w:t>
            </w:r>
            <w:r w:rsidRPr="00531DAF">
              <w:rPr>
                <w:rFonts w:ascii="Arial" w:hAnsi="Arial" w:cs="Arial"/>
              </w:rPr>
              <w:t xml:space="preserve">wodo i pyłoszczelnymi wykonanymi z anodowanego aluminium, wspomaganymi systemem sprężynowym, wyposażonymi w zamki zamykane na klucz, jeden klucz pasujący do wszystkich zamków. Zamknięcia żaluzji typu </w:t>
            </w:r>
            <w:r w:rsidRPr="00531DAF">
              <w:rPr>
                <w:rFonts w:ascii="Arial" w:hAnsi="Arial" w:cs="Arial"/>
                <w:spacing w:val="-2"/>
              </w:rPr>
              <w:t>rurkowego</w:t>
            </w:r>
            <w:r w:rsidR="00362011" w:rsidRPr="00531DAF">
              <w:rPr>
                <w:rFonts w:ascii="Arial" w:hAnsi="Arial" w:cs="Arial"/>
                <w:spacing w:val="-2"/>
              </w:rPr>
              <w:t xml:space="preserve">. </w:t>
            </w:r>
            <w:r w:rsidRPr="00531DAF">
              <w:rPr>
                <w:rFonts w:ascii="Arial" w:hAnsi="Arial" w:cs="Arial"/>
              </w:rPr>
              <w:t xml:space="preserve">Dostęp do sprzętu z zachowaniem wymagań </w:t>
            </w:r>
            <w:r w:rsidRPr="00531DAF">
              <w:rPr>
                <w:rFonts w:ascii="Arial" w:hAnsi="Arial" w:cs="Arial"/>
                <w:spacing w:val="-2"/>
              </w:rPr>
              <w:t>ergonomii.</w:t>
            </w:r>
          </w:p>
        </w:tc>
      </w:tr>
      <w:tr w:rsidR="00D81C8B" w:rsidRPr="00531DAF" w14:paraId="308DEE1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0ABAAE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47.</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4C97B5A" w14:textId="77777777" w:rsidR="00D81C8B" w:rsidRPr="00531DAF" w:rsidRDefault="00D81C8B" w:rsidP="007F7503">
            <w:pPr>
              <w:pStyle w:val="TableParagraph"/>
              <w:ind w:right="29"/>
              <w:jc w:val="both"/>
              <w:rPr>
                <w:rFonts w:ascii="Arial" w:hAnsi="Arial" w:cs="Arial"/>
              </w:rPr>
            </w:pPr>
            <w:r w:rsidRPr="00531DAF">
              <w:rPr>
                <w:rFonts w:ascii="Arial" w:hAnsi="Arial" w:cs="Arial"/>
              </w:rPr>
              <w:t>Pod każdą skrytką na sprzęt umieszczone rozkładane stopnie (podesty), ułatwiające dostęp do sprzętu umieszczonego w skrytkach na górnym poziomie. Otwieranie stopni (podestów) wspomagane siłownikami gazowymi. Dolne podesty odchylane blokowane po zamknięciu przez opuszczone żaluzje, uniemożliwiające otwarcie podczas jazdy</w:t>
            </w:r>
            <w:r w:rsidRPr="00531DAF">
              <w:rPr>
                <w:rFonts w:ascii="Arial" w:hAnsi="Arial" w:cs="Arial"/>
                <w:b/>
              </w:rPr>
              <w:t xml:space="preserve">. </w:t>
            </w:r>
            <w:r w:rsidRPr="00531DAF">
              <w:rPr>
                <w:rFonts w:ascii="Arial" w:hAnsi="Arial" w:cs="Arial"/>
                <w:spacing w:val="-2"/>
              </w:rPr>
              <w:t xml:space="preserve">Otwarcie </w:t>
            </w:r>
            <w:r w:rsidRPr="00531DAF">
              <w:rPr>
                <w:rFonts w:ascii="Arial" w:hAnsi="Arial" w:cs="Arial"/>
              </w:rPr>
              <w:t>podestu, musi być sygnalizowane w kabinie</w:t>
            </w:r>
            <w:r w:rsidRPr="00531DAF">
              <w:rPr>
                <w:rFonts w:ascii="Arial" w:hAnsi="Arial" w:cs="Arial"/>
                <w:spacing w:val="-2"/>
              </w:rPr>
              <w:t xml:space="preserve"> kierowcy.</w:t>
            </w:r>
          </w:p>
        </w:tc>
      </w:tr>
      <w:tr w:rsidR="00D81C8B" w:rsidRPr="00531DAF" w14:paraId="1B79A00D"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4FF372EB"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48.</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98C92AA" w14:textId="54C77F8A" w:rsidR="00D81C8B" w:rsidRPr="00531DAF" w:rsidRDefault="00D81C8B" w:rsidP="007F7503">
            <w:pPr>
              <w:pStyle w:val="TableParagraph"/>
              <w:spacing w:before="2"/>
              <w:ind w:right="28"/>
              <w:jc w:val="both"/>
              <w:rPr>
                <w:rFonts w:ascii="Arial" w:hAnsi="Arial" w:cs="Arial"/>
              </w:rPr>
            </w:pPr>
            <w:r w:rsidRPr="00531DAF">
              <w:rPr>
                <w:rFonts w:ascii="Arial" w:hAnsi="Arial" w:cs="Arial"/>
              </w:rPr>
              <w:t>Schowki wyposażone w regał obrotowy na urządzenia ratownicze typu łom, młot, siekiera itp. oraz szuflady</w:t>
            </w:r>
            <w:r w:rsidR="00514B40" w:rsidRPr="00531DAF">
              <w:rPr>
                <w:rFonts w:ascii="Arial" w:hAnsi="Arial" w:cs="Arial"/>
              </w:rPr>
              <w:t xml:space="preserve"> min.</w:t>
            </w:r>
            <w:r w:rsidRPr="00531DAF">
              <w:rPr>
                <w:rFonts w:ascii="Arial" w:hAnsi="Arial" w:cs="Arial"/>
              </w:rPr>
              <w:t xml:space="preserve"> 3 szt. pod sprzęt hydrauliczny, agregat prądotwórczy, wentylator oddymiający itp. Skrytki na sprzęt oraz przedział autopompy powinny być wyposażone </w:t>
            </w:r>
            <w:r w:rsidR="00151DB7" w:rsidRPr="00531DAF">
              <w:rPr>
                <w:rFonts w:ascii="Arial" w:hAnsi="Arial" w:cs="Arial"/>
              </w:rPr>
              <w:br/>
            </w:r>
            <w:r w:rsidRPr="00531DAF">
              <w:rPr>
                <w:rFonts w:ascii="Arial" w:hAnsi="Arial" w:cs="Arial"/>
              </w:rPr>
              <w:t>w odwodnienie.</w:t>
            </w:r>
            <w:r w:rsidR="009C0F54" w:rsidRPr="00531DAF">
              <w:rPr>
                <w:rFonts w:ascii="Arial" w:hAnsi="Arial" w:cs="Arial"/>
              </w:rPr>
              <w:t xml:space="preserve"> </w:t>
            </w:r>
          </w:p>
          <w:p w14:paraId="30E34FD0" w14:textId="0474C56E" w:rsidR="00D81C8B" w:rsidRPr="00531DAF" w:rsidRDefault="00D81C8B" w:rsidP="007F7503">
            <w:pPr>
              <w:pStyle w:val="TableParagraph"/>
              <w:spacing w:before="2"/>
              <w:ind w:right="28"/>
              <w:jc w:val="both"/>
              <w:rPr>
                <w:rFonts w:ascii="Arial" w:hAnsi="Arial" w:cs="Arial"/>
              </w:rPr>
            </w:pPr>
            <w:r w:rsidRPr="00531DAF">
              <w:rPr>
                <w:rFonts w:ascii="Arial" w:hAnsi="Arial" w:cs="Arial"/>
              </w:rPr>
              <w:t xml:space="preserve">Z tyłu pojazdu nad przedziałem autopompy dodatkowa </w:t>
            </w:r>
            <w:r w:rsidR="008D29DD" w:rsidRPr="00531DAF">
              <w:rPr>
                <w:rFonts w:ascii="Arial" w:hAnsi="Arial" w:cs="Arial"/>
              </w:rPr>
              <w:t xml:space="preserve">półka stała. </w:t>
            </w:r>
            <w:r w:rsidRPr="00531DAF">
              <w:rPr>
                <w:rFonts w:ascii="Arial" w:hAnsi="Arial" w:cs="Arial"/>
              </w:rPr>
              <w:t xml:space="preserve">Schowki wyposażone </w:t>
            </w:r>
            <w:r w:rsidR="00151DB7" w:rsidRPr="00531DAF">
              <w:rPr>
                <w:rFonts w:ascii="Arial" w:hAnsi="Arial" w:cs="Arial"/>
              </w:rPr>
              <w:br/>
            </w:r>
            <w:r w:rsidRPr="00531DAF">
              <w:rPr>
                <w:rFonts w:ascii="Arial" w:hAnsi="Arial" w:cs="Arial"/>
              </w:rPr>
              <w:t>w skrzynki plastikowe.</w:t>
            </w:r>
          </w:p>
        </w:tc>
      </w:tr>
      <w:tr w:rsidR="00D81C8B" w:rsidRPr="00531DAF" w14:paraId="18A17BB7"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3FDE31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49.</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DFEF247" w14:textId="0EC6AD7C"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Skrytki na sprzęt i przedział autopompy wyposażone w oświetlenie </w:t>
            </w:r>
            <w:r w:rsidRPr="00531DAF">
              <w:rPr>
                <w:rFonts w:ascii="Arial" w:hAnsi="Arial" w:cs="Arial"/>
                <w:spacing w:val="-4"/>
              </w:rPr>
              <w:t xml:space="preserve">typu </w:t>
            </w:r>
            <w:r w:rsidRPr="00531DAF">
              <w:rPr>
                <w:rFonts w:ascii="Arial" w:hAnsi="Arial" w:cs="Arial"/>
              </w:rPr>
              <w:t xml:space="preserve">LED, włączane automatycznie po otwarciu skrytki. Główny wyłącznik oświetlenia skrytek zainstalowany </w:t>
            </w:r>
            <w:r w:rsidR="00151DB7" w:rsidRPr="00531DAF">
              <w:rPr>
                <w:rFonts w:ascii="Arial" w:hAnsi="Arial" w:cs="Arial"/>
              </w:rPr>
              <w:br/>
            </w:r>
            <w:r w:rsidRPr="00531DAF">
              <w:rPr>
                <w:rFonts w:ascii="Arial" w:hAnsi="Arial" w:cs="Arial"/>
              </w:rPr>
              <w:t>w kabinie kierowcy,</w:t>
            </w:r>
          </w:p>
        </w:tc>
      </w:tr>
      <w:tr w:rsidR="00D81C8B" w:rsidRPr="00531DAF" w14:paraId="1224C51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613E0DE"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50.</w:t>
            </w:r>
          </w:p>
          <w:p w14:paraId="00ACF077" w14:textId="3C017E3B"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0591B317"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Pojazd wyposażony </w:t>
            </w:r>
            <w:r w:rsidRPr="00531DAF">
              <w:rPr>
                <w:rFonts w:ascii="Arial" w:hAnsi="Arial" w:cs="Arial"/>
                <w:spacing w:val="-5"/>
              </w:rPr>
              <w:t>w:</w:t>
            </w:r>
          </w:p>
          <w:p w14:paraId="41903320" w14:textId="77777777" w:rsidR="00D81C8B" w:rsidRPr="00531DAF" w:rsidRDefault="00D81C8B" w:rsidP="007F7503">
            <w:pPr>
              <w:pStyle w:val="TableParagraph"/>
              <w:numPr>
                <w:ilvl w:val="0"/>
                <w:numId w:val="9"/>
              </w:numPr>
              <w:tabs>
                <w:tab w:val="left" w:pos="155"/>
              </w:tabs>
              <w:ind w:left="155" w:hanging="117"/>
              <w:jc w:val="both"/>
              <w:rPr>
                <w:rFonts w:ascii="Arial" w:hAnsi="Arial" w:cs="Arial"/>
              </w:rPr>
            </w:pPr>
            <w:r w:rsidRPr="00531DAF">
              <w:rPr>
                <w:rFonts w:ascii="Arial" w:hAnsi="Arial" w:cs="Arial"/>
              </w:rPr>
              <w:t xml:space="preserve">dodatkowe oświetlenie dalszego pola </w:t>
            </w:r>
            <w:r w:rsidRPr="00531DAF">
              <w:rPr>
                <w:rFonts w:ascii="Arial" w:hAnsi="Arial" w:cs="Arial"/>
                <w:spacing w:val="-2"/>
              </w:rPr>
              <w:t>pracy,</w:t>
            </w:r>
          </w:p>
          <w:p w14:paraId="540639AF" w14:textId="11F435A7" w:rsidR="00D81C8B" w:rsidRPr="00531DAF" w:rsidRDefault="00D81C8B" w:rsidP="007F7503">
            <w:pPr>
              <w:pStyle w:val="TableParagraph"/>
              <w:numPr>
                <w:ilvl w:val="0"/>
                <w:numId w:val="9"/>
              </w:numPr>
              <w:tabs>
                <w:tab w:val="left" w:pos="229"/>
              </w:tabs>
              <w:ind w:right="31" w:firstLine="0"/>
              <w:jc w:val="both"/>
              <w:rPr>
                <w:rFonts w:ascii="Arial" w:hAnsi="Arial" w:cs="Arial"/>
              </w:rPr>
            </w:pPr>
            <w:r w:rsidRPr="00531DAF">
              <w:rPr>
                <w:rFonts w:ascii="Arial" w:hAnsi="Arial" w:cs="Arial"/>
              </w:rPr>
              <w:t xml:space="preserve">listwa LED umieszczone na każdym boku pojazdu w górnej części zabudowy </w:t>
            </w:r>
            <w:r w:rsidR="009318EF" w:rsidRPr="00531DAF">
              <w:rPr>
                <w:rFonts w:ascii="Arial" w:hAnsi="Arial" w:cs="Arial"/>
              </w:rPr>
              <w:t>pożarniczej</w:t>
            </w:r>
            <w:r w:rsidRPr="00531DAF">
              <w:rPr>
                <w:rFonts w:ascii="Arial" w:hAnsi="Arial" w:cs="Arial"/>
              </w:rPr>
              <w:t>,</w:t>
            </w:r>
          </w:p>
          <w:p w14:paraId="0DDFCE1C" w14:textId="77777777" w:rsidR="00D81C8B" w:rsidRPr="00531DAF" w:rsidRDefault="00D81C8B" w:rsidP="007F7503">
            <w:pPr>
              <w:pStyle w:val="TableParagraph"/>
              <w:numPr>
                <w:ilvl w:val="0"/>
                <w:numId w:val="9"/>
              </w:numPr>
              <w:tabs>
                <w:tab w:val="left" w:pos="203"/>
              </w:tabs>
              <w:spacing w:before="1" w:line="267" w:lineRule="exact"/>
              <w:ind w:left="203" w:hanging="165"/>
              <w:jc w:val="both"/>
              <w:rPr>
                <w:rFonts w:ascii="Arial" w:hAnsi="Arial" w:cs="Arial"/>
              </w:rPr>
            </w:pPr>
            <w:r w:rsidRPr="00531DAF">
              <w:rPr>
                <w:rFonts w:ascii="Arial" w:hAnsi="Arial" w:cs="Arial"/>
              </w:rPr>
              <w:t xml:space="preserve">oświetlenie włączane z przedziału autopompy oraz miejsca </w:t>
            </w:r>
            <w:r w:rsidRPr="00531DAF">
              <w:rPr>
                <w:rFonts w:ascii="Arial" w:hAnsi="Arial" w:cs="Arial"/>
                <w:spacing w:val="-2"/>
              </w:rPr>
              <w:t>kierowcy pojazdu,</w:t>
            </w:r>
          </w:p>
          <w:p w14:paraId="5DF2D259" w14:textId="77777777" w:rsidR="00D81C8B" w:rsidRPr="00531DAF" w:rsidRDefault="00D81C8B" w:rsidP="007F7503">
            <w:pPr>
              <w:pStyle w:val="TableParagraph"/>
              <w:numPr>
                <w:ilvl w:val="0"/>
                <w:numId w:val="9"/>
              </w:numPr>
              <w:tabs>
                <w:tab w:val="left" w:pos="165"/>
              </w:tabs>
              <w:spacing w:line="267" w:lineRule="exact"/>
              <w:ind w:left="165" w:hanging="117"/>
              <w:jc w:val="both"/>
              <w:rPr>
                <w:rFonts w:ascii="Arial" w:hAnsi="Arial" w:cs="Arial"/>
              </w:rPr>
            </w:pPr>
            <w:r w:rsidRPr="00531DAF">
              <w:rPr>
                <w:rFonts w:ascii="Arial" w:hAnsi="Arial" w:cs="Arial"/>
              </w:rPr>
              <w:t xml:space="preserve">oświetlenie powierzchni roboczej dachu lampami typu </w:t>
            </w:r>
            <w:r w:rsidRPr="00531DAF">
              <w:rPr>
                <w:rFonts w:ascii="Arial" w:hAnsi="Arial" w:cs="Arial"/>
                <w:spacing w:val="-4"/>
              </w:rPr>
              <w:t>LED,</w:t>
            </w:r>
          </w:p>
          <w:p w14:paraId="477C99CA" w14:textId="77777777" w:rsidR="00D81C8B" w:rsidRPr="00531DAF" w:rsidRDefault="00D81C8B" w:rsidP="007F7503">
            <w:pPr>
              <w:pStyle w:val="TableParagraph"/>
              <w:numPr>
                <w:ilvl w:val="0"/>
                <w:numId w:val="9"/>
              </w:numPr>
              <w:tabs>
                <w:tab w:val="left" w:pos="165"/>
              </w:tabs>
              <w:spacing w:line="267" w:lineRule="exact"/>
              <w:ind w:left="165" w:hanging="117"/>
              <w:jc w:val="both"/>
              <w:rPr>
                <w:rFonts w:ascii="Arial" w:hAnsi="Arial" w:cs="Arial"/>
              </w:rPr>
            </w:pPr>
            <w:r w:rsidRPr="00531DAF">
              <w:rPr>
                <w:rFonts w:ascii="Arial" w:hAnsi="Arial" w:cs="Arial"/>
              </w:rPr>
              <w:t xml:space="preserve">oświetlenie typu LED umieszczone nad drzwiami wyjściowymi kabiny </w:t>
            </w:r>
            <w:r w:rsidRPr="00531DAF">
              <w:rPr>
                <w:rFonts w:ascii="Arial" w:hAnsi="Arial" w:cs="Arial"/>
                <w:spacing w:val="-2"/>
              </w:rPr>
              <w:t>załogi.</w:t>
            </w:r>
          </w:p>
        </w:tc>
      </w:tr>
      <w:tr w:rsidR="00D81C8B" w:rsidRPr="00531DAF" w14:paraId="7ABEC65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7A98348"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51.</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D1E3407" w14:textId="76FA1B13" w:rsidR="00D81C8B" w:rsidRPr="00531DAF" w:rsidRDefault="00D81C8B" w:rsidP="007F7503">
            <w:pPr>
              <w:pStyle w:val="TableParagraph"/>
              <w:jc w:val="both"/>
              <w:rPr>
                <w:rFonts w:ascii="Arial" w:hAnsi="Arial" w:cs="Arial"/>
              </w:rPr>
            </w:pPr>
            <w:r w:rsidRPr="00531DAF">
              <w:rPr>
                <w:rFonts w:ascii="Arial" w:hAnsi="Arial" w:cs="Arial"/>
              </w:rPr>
              <w:t xml:space="preserve">Szuflady, podesty i wysuwane tace automatycznie blokowane w pozycji zamkniętej </w:t>
            </w:r>
            <w:r w:rsidR="00151DB7" w:rsidRPr="00531DAF">
              <w:rPr>
                <w:rFonts w:ascii="Arial" w:hAnsi="Arial" w:cs="Arial"/>
              </w:rPr>
              <w:br/>
            </w:r>
            <w:r w:rsidRPr="00531DAF">
              <w:rPr>
                <w:rFonts w:ascii="Arial" w:hAnsi="Arial" w:cs="Arial"/>
              </w:rPr>
              <w:t xml:space="preserve">i otwartej oraz posiadają zabezpieczenie przed </w:t>
            </w:r>
            <w:r w:rsidRPr="00531DAF">
              <w:rPr>
                <w:rFonts w:ascii="Arial" w:hAnsi="Arial" w:cs="Arial"/>
                <w:spacing w:val="-2"/>
              </w:rPr>
              <w:t>całkowitym w</w:t>
            </w:r>
            <w:r w:rsidRPr="00531DAF">
              <w:rPr>
                <w:rFonts w:ascii="Arial" w:hAnsi="Arial" w:cs="Arial"/>
              </w:rPr>
              <w:t xml:space="preserve">yciągnięciem lub wypadaniem z </w:t>
            </w:r>
            <w:r w:rsidRPr="00531DAF">
              <w:rPr>
                <w:rFonts w:ascii="Arial" w:hAnsi="Arial" w:cs="Arial"/>
                <w:spacing w:val="-2"/>
              </w:rPr>
              <w:t>prowadnic.</w:t>
            </w:r>
          </w:p>
        </w:tc>
      </w:tr>
      <w:tr w:rsidR="00D81C8B" w:rsidRPr="00531DAF" w14:paraId="7EB0D490"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03CBAA4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52.</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74F77B9"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Szuflady, podesty i tace wystające w pozycji otwartej powyżej 250</w:t>
            </w:r>
            <w:r w:rsidRPr="00531DAF">
              <w:rPr>
                <w:rFonts w:ascii="Arial" w:hAnsi="Arial" w:cs="Arial"/>
                <w:spacing w:val="-5"/>
              </w:rPr>
              <w:t>mm p</w:t>
            </w:r>
            <w:r w:rsidRPr="00531DAF">
              <w:rPr>
                <w:rFonts w:ascii="Arial" w:hAnsi="Arial" w:cs="Arial"/>
              </w:rPr>
              <w:t xml:space="preserve">oza obrys pojazdu posiadają oznakowanie </w:t>
            </w:r>
            <w:r w:rsidRPr="00531DAF">
              <w:rPr>
                <w:rFonts w:ascii="Arial" w:hAnsi="Arial" w:cs="Arial"/>
                <w:spacing w:val="-2"/>
              </w:rPr>
              <w:t>ostrzegawcze.</w:t>
            </w:r>
          </w:p>
        </w:tc>
      </w:tr>
      <w:tr w:rsidR="00D81C8B" w:rsidRPr="00531DAF" w14:paraId="7370C358"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60D788C7"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53.</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7A72CDC" w14:textId="77777777" w:rsidR="00D81C8B" w:rsidRPr="00531DAF" w:rsidRDefault="00D81C8B" w:rsidP="007F7503">
            <w:pPr>
              <w:pStyle w:val="TableParagraph"/>
              <w:jc w:val="both"/>
              <w:rPr>
                <w:rFonts w:ascii="Arial" w:hAnsi="Arial" w:cs="Arial"/>
              </w:rPr>
            </w:pPr>
            <w:r w:rsidRPr="00531DAF">
              <w:rPr>
                <w:rFonts w:ascii="Arial" w:hAnsi="Arial" w:cs="Arial"/>
              </w:rPr>
              <w:t xml:space="preserve">Uchwyty, klamki wszystkich urządzeń samochodu, drzwi żaluzjowych, szuflad, podestów, tac, skonstruowane tak, aby umożliwiały ich </w:t>
            </w:r>
            <w:r w:rsidRPr="00531DAF">
              <w:rPr>
                <w:rFonts w:ascii="Arial" w:hAnsi="Arial" w:cs="Arial"/>
                <w:spacing w:val="-2"/>
              </w:rPr>
              <w:t>obsługę  w</w:t>
            </w:r>
            <w:r w:rsidRPr="00531DAF">
              <w:rPr>
                <w:rFonts w:ascii="Arial" w:hAnsi="Arial" w:cs="Arial"/>
              </w:rPr>
              <w:t xml:space="preserve"> </w:t>
            </w:r>
            <w:r w:rsidRPr="00531DAF">
              <w:rPr>
                <w:rFonts w:ascii="Arial" w:hAnsi="Arial" w:cs="Arial"/>
                <w:spacing w:val="-2"/>
              </w:rPr>
              <w:t>rękawicach.</w:t>
            </w:r>
          </w:p>
        </w:tc>
      </w:tr>
      <w:tr w:rsidR="00D81C8B" w:rsidRPr="00531DAF" w14:paraId="296DEC19" w14:textId="77777777" w:rsidTr="007F7503">
        <w:tc>
          <w:tcPr>
            <w:tcW w:w="730" w:type="dxa"/>
            <w:tcBorders>
              <w:left w:val="single" w:sz="2" w:space="0" w:color="000000"/>
              <w:bottom w:val="single" w:sz="4" w:space="0" w:color="auto"/>
            </w:tcBorders>
            <w:tcMar>
              <w:top w:w="55" w:type="dxa"/>
              <w:left w:w="55" w:type="dxa"/>
              <w:bottom w:w="55" w:type="dxa"/>
              <w:right w:w="55" w:type="dxa"/>
            </w:tcMar>
          </w:tcPr>
          <w:p w14:paraId="4802F57D"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54.</w:t>
            </w:r>
          </w:p>
        </w:tc>
        <w:tc>
          <w:tcPr>
            <w:tcW w:w="8930" w:type="dxa"/>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34909341" w14:textId="06A71A0E" w:rsidR="00D81C8B" w:rsidRPr="00531DAF" w:rsidRDefault="00D81C8B" w:rsidP="007F7503">
            <w:pPr>
              <w:pStyle w:val="TableParagraph"/>
              <w:ind w:right="29"/>
              <w:jc w:val="both"/>
              <w:rPr>
                <w:rFonts w:ascii="Arial" w:hAnsi="Arial" w:cs="Arial"/>
              </w:rPr>
            </w:pPr>
            <w:r w:rsidRPr="00531DAF">
              <w:rPr>
                <w:rFonts w:ascii="Arial" w:hAnsi="Arial" w:cs="Arial"/>
              </w:rPr>
              <w:t xml:space="preserve">Zbiornik wody o pojemności min. </w:t>
            </w:r>
            <w:r w:rsidR="004526A1" w:rsidRPr="00531DAF">
              <w:rPr>
                <w:rFonts w:ascii="Arial" w:hAnsi="Arial" w:cs="Arial"/>
              </w:rPr>
              <w:t>400</w:t>
            </w:r>
            <w:r w:rsidRPr="00531DAF">
              <w:rPr>
                <w:rFonts w:ascii="Arial" w:hAnsi="Arial" w:cs="Arial"/>
              </w:rPr>
              <w:t xml:space="preserve">0 litrów wykonany z kompozytu. Zbiornik wyposażony w oprzyrządowanie umożliwiające jego bezpieczną eksploatacje, oraz układ zabezpieczającym przed wypływem </w:t>
            </w:r>
            <w:r w:rsidRPr="00531DAF">
              <w:rPr>
                <w:rFonts w:ascii="Arial" w:hAnsi="Arial" w:cs="Arial"/>
                <w:spacing w:val="-4"/>
              </w:rPr>
              <w:t xml:space="preserve">wody </w:t>
            </w:r>
            <w:r w:rsidRPr="00531DAF">
              <w:rPr>
                <w:rFonts w:ascii="Arial" w:hAnsi="Arial" w:cs="Arial"/>
              </w:rPr>
              <w:t xml:space="preserve">podczas jazdy. Zbiornik posiada otwierany właz rewizyjny oraz </w:t>
            </w:r>
            <w:r w:rsidRPr="00531DAF">
              <w:rPr>
                <w:rFonts w:ascii="Arial" w:hAnsi="Arial" w:cs="Arial"/>
                <w:spacing w:val="-2"/>
              </w:rPr>
              <w:t>falochrony.</w:t>
            </w:r>
          </w:p>
        </w:tc>
      </w:tr>
      <w:tr w:rsidR="00D81C8B" w:rsidRPr="00531DAF" w14:paraId="15B11231"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907397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55.</w:t>
            </w:r>
          </w:p>
        </w:tc>
        <w:tc>
          <w:tcPr>
            <w:tcW w:w="89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535A2BE" w14:textId="73EDAE79" w:rsidR="00D81C8B" w:rsidRPr="00531DAF" w:rsidRDefault="00D81C8B" w:rsidP="007F7503">
            <w:pPr>
              <w:pStyle w:val="TableParagraph"/>
              <w:ind w:right="29"/>
              <w:jc w:val="both"/>
              <w:rPr>
                <w:rFonts w:ascii="Arial" w:hAnsi="Arial" w:cs="Arial"/>
              </w:rPr>
            </w:pPr>
            <w:r w:rsidRPr="00531DAF">
              <w:rPr>
                <w:rFonts w:ascii="Arial" w:hAnsi="Arial" w:cs="Arial"/>
              </w:rPr>
              <w:t xml:space="preserve">Zbiornik środka pianotwórczego o pojemności min. 10% pojemności zbiornika wody, wykonany z materiału odpornego na działanie dopuszczonych do stosowania środków pianotwórczych i modyfikatorów. Zbiornik wyposażony w oprzyrządowanie zapewniające </w:t>
            </w:r>
            <w:r w:rsidRPr="00531DAF">
              <w:rPr>
                <w:rFonts w:ascii="Arial" w:hAnsi="Arial" w:cs="Arial"/>
              </w:rPr>
              <w:lastRenderedPageBreak/>
              <w:t xml:space="preserve">jego bezpieczną </w:t>
            </w:r>
            <w:r w:rsidRPr="00531DAF">
              <w:rPr>
                <w:rFonts w:ascii="Arial" w:hAnsi="Arial" w:cs="Arial"/>
                <w:spacing w:val="-2"/>
              </w:rPr>
              <w:t xml:space="preserve">eksploatację. </w:t>
            </w:r>
            <w:r w:rsidRPr="00531DAF">
              <w:rPr>
                <w:rFonts w:ascii="Arial" w:hAnsi="Arial" w:cs="Arial"/>
              </w:rPr>
              <w:t xml:space="preserve">Napełnianie zbiornika środkiem pianotwórczym możliwe </w:t>
            </w:r>
            <w:r w:rsidR="00151DB7" w:rsidRPr="00531DAF">
              <w:rPr>
                <w:rFonts w:ascii="Arial" w:hAnsi="Arial" w:cs="Arial"/>
              </w:rPr>
              <w:br/>
            </w:r>
            <w:r w:rsidRPr="00531DAF">
              <w:rPr>
                <w:rFonts w:ascii="Arial" w:hAnsi="Arial" w:cs="Arial"/>
              </w:rPr>
              <w:t xml:space="preserve">z </w:t>
            </w:r>
            <w:r w:rsidRPr="00531DAF">
              <w:rPr>
                <w:rFonts w:ascii="Arial" w:hAnsi="Arial" w:cs="Arial"/>
                <w:spacing w:val="-2"/>
              </w:rPr>
              <w:t xml:space="preserve">poziomu </w:t>
            </w:r>
            <w:r w:rsidRPr="00531DAF">
              <w:rPr>
                <w:rFonts w:ascii="Arial" w:hAnsi="Arial" w:cs="Arial"/>
              </w:rPr>
              <w:t xml:space="preserve">terenu i dachu </w:t>
            </w:r>
            <w:r w:rsidRPr="00531DAF">
              <w:rPr>
                <w:rFonts w:ascii="Arial" w:hAnsi="Arial" w:cs="Arial"/>
                <w:spacing w:val="-2"/>
              </w:rPr>
              <w:t>pojazdu.</w:t>
            </w:r>
          </w:p>
        </w:tc>
      </w:tr>
      <w:tr w:rsidR="00D81C8B" w:rsidRPr="00531DAF" w14:paraId="6DB73BBB" w14:textId="77777777" w:rsidTr="007F7503">
        <w:tc>
          <w:tcPr>
            <w:tcW w:w="730" w:type="dxa"/>
            <w:tcBorders>
              <w:top w:val="single" w:sz="4" w:space="0" w:color="auto"/>
              <w:left w:val="single" w:sz="2" w:space="0" w:color="000000"/>
              <w:bottom w:val="single" w:sz="2" w:space="0" w:color="000000"/>
            </w:tcBorders>
            <w:tcMar>
              <w:top w:w="55" w:type="dxa"/>
              <w:left w:w="55" w:type="dxa"/>
              <w:bottom w:w="55" w:type="dxa"/>
              <w:right w:w="55" w:type="dxa"/>
            </w:tcMar>
          </w:tcPr>
          <w:p w14:paraId="451399FF"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56.</w:t>
            </w:r>
          </w:p>
        </w:tc>
        <w:tc>
          <w:tcPr>
            <w:tcW w:w="8930" w:type="dxa"/>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1C07AE52" w14:textId="77777777" w:rsidR="00D81C8B" w:rsidRPr="00531DAF" w:rsidRDefault="00D81C8B" w:rsidP="007F7503">
            <w:pPr>
              <w:pStyle w:val="TableParagraph"/>
              <w:ind w:right="29"/>
              <w:jc w:val="both"/>
              <w:rPr>
                <w:rFonts w:ascii="Arial" w:hAnsi="Arial" w:cs="Arial"/>
              </w:rPr>
            </w:pPr>
            <w:r w:rsidRPr="00531DAF">
              <w:rPr>
                <w:rFonts w:ascii="Arial" w:hAnsi="Arial" w:cs="Arial"/>
              </w:rPr>
              <w:t xml:space="preserve">Autopompa zlokalizowana z tyłu pojazdu w obudowanym przedziale, zamykanym żaluzją. Przedział autopompy ogrzewany niezależnym od pracy silnika urządzeniem, tego samego producenta jak w kabinie kierowcy, zabezpieczającym układ wodno - pianowy przed zamarzaniem </w:t>
            </w:r>
            <w:r w:rsidRPr="00531DAF">
              <w:rPr>
                <w:rFonts w:ascii="Arial" w:hAnsi="Arial" w:cs="Arial"/>
                <w:spacing w:val="-10"/>
              </w:rPr>
              <w:t xml:space="preserve">w </w:t>
            </w:r>
            <w:r w:rsidRPr="00531DAF">
              <w:rPr>
                <w:rFonts w:ascii="Arial" w:hAnsi="Arial" w:cs="Arial"/>
              </w:rPr>
              <w:t>temperaturach do -25</w:t>
            </w:r>
            <w:r w:rsidRPr="00531DAF">
              <w:rPr>
                <w:rFonts w:ascii="Arial" w:hAnsi="Arial" w:cs="Arial"/>
                <w:spacing w:val="-5"/>
                <w:vertAlign w:val="superscript"/>
              </w:rPr>
              <w:t>0</w:t>
            </w:r>
            <w:r w:rsidRPr="00531DAF">
              <w:rPr>
                <w:rFonts w:ascii="Arial" w:hAnsi="Arial" w:cs="Arial"/>
                <w:spacing w:val="-5"/>
              </w:rPr>
              <w:t>C.</w:t>
            </w:r>
          </w:p>
        </w:tc>
      </w:tr>
      <w:tr w:rsidR="00D81C8B" w:rsidRPr="00531DAF" w14:paraId="78B7BE6A"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97B5AC3"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57.</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C55BEFB" w14:textId="0AFC39B5" w:rsidR="00D81C8B" w:rsidRPr="00531DAF" w:rsidRDefault="00D81C8B" w:rsidP="007F7503">
            <w:pPr>
              <w:pStyle w:val="TableParagraph"/>
              <w:jc w:val="both"/>
              <w:rPr>
                <w:rFonts w:ascii="Arial" w:hAnsi="Arial" w:cs="Arial"/>
              </w:rPr>
            </w:pPr>
            <w:r w:rsidRPr="00531DAF">
              <w:rPr>
                <w:rFonts w:ascii="Arial" w:hAnsi="Arial" w:cs="Arial"/>
              </w:rPr>
              <w:t xml:space="preserve">Autopompa dwu zakresowa o wydajności min. </w:t>
            </w:r>
            <w:r w:rsidR="000B0FDD">
              <w:rPr>
                <w:rFonts w:ascii="Arial" w:hAnsi="Arial" w:cs="Arial"/>
              </w:rPr>
              <w:t>1600</w:t>
            </w:r>
            <w:r w:rsidR="00261186" w:rsidRPr="00531DAF">
              <w:rPr>
                <w:rFonts w:ascii="Arial" w:hAnsi="Arial" w:cs="Arial"/>
              </w:rPr>
              <w:t xml:space="preserve"> </w:t>
            </w:r>
            <w:r w:rsidR="00144F0C" w:rsidRPr="00531DAF">
              <w:rPr>
                <w:rFonts w:ascii="Arial" w:hAnsi="Arial" w:cs="Arial"/>
              </w:rPr>
              <w:t>l</w:t>
            </w:r>
            <w:r w:rsidRPr="00531DAF">
              <w:rPr>
                <w:rFonts w:ascii="Arial" w:hAnsi="Arial" w:cs="Arial"/>
              </w:rPr>
              <w:t xml:space="preserve">/min. przy ciśnieniu 0,8 MPa dla głębokości ssania 1,5m. Wydajność stopnia </w:t>
            </w:r>
            <w:r w:rsidRPr="00531DAF">
              <w:rPr>
                <w:rFonts w:ascii="Arial" w:hAnsi="Arial" w:cs="Arial"/>
                <w:spacing w:val="-2"/>
              </w:rPr>
              <w:t>wysokiego c</w:t>
            </w:r>
            <w:r w:rsidRPr="00531DAF">
              <w:rPr>
                <w:rFonts w:ascii="Arial" w:hAnsi="Arial" w:cs="Arial"/>
              </w:rPr>
              <w:t>iśnienia min. 450l/min. przy cienieniu 4</w:t>
            </w:r>
            <w:r w:rsidRPr="00531DAF">
              <w:rPr>
                <w:rFonts w:ascii="Arial" w:hAnsi="Arial" w:cs="Arial"/>
                <w:spacing w:val="-4"/>
              </w:rPr>
              <w:t>MPa,</w:t>
            </w:r>
          </w:p>
          <w:p w14:paraId="008CA2B7" w14:textId="77777777" w:rsidR="00D81C8B" w:rsidRPr="00531DAF" w:rsidRDefault="00D81C8B" w:rsidP="007F7503">
            <w:pPr>
              <w:pStyle w:val="TableParagraph"/>
              <w:spacing w:line="249" w:lineRule="exact"/>
              <w:jc w:val="both"/>
              <w:rPr>
                <w:rFonts w:ascii="Arial" w:hAnsi="Arial" w:cs="Arial"/>
              </w:rPr>
            </w:pPr>
            <w:r w:rsidRPr="00531DAF">
              <w:rPr>
                <w:rFonts w:ascii="Arial" w:hAnsi="Arial" w:cs="Arial"/>
                <w:spacing w:val="-4"/>
              </w:rPr>
              <w:t>Autopompa musi umożliwiać podanie wody i środka pianotwórczego do:</w:t>
            </w:r>
          </w:p>
          <w:p w14:paraId="2E4AFFF4" w14:textId="3EF191A0" w:rsidR="00D81C8B" w:rsidRPr="00531DAF" w:rsidRDefault="00D81C8B" w:rsidP="007F7503">
            <w:pPr>
              <w:pStyle w:val="TableParagraph"/>
              <w:spacing w:line="249" w:lineRule="exact"/>
              <w:jc w:val="both"/>
              <w:rPr>
                <w:rFonts w:ascii="Arial" w:hAnsi="Arial" w:cs="Arial"/>
              </w:rPr>
            </w:pPr>
            <w:r w:rsidRPr="00531DAF">
              <w:rPr>
                <w:rFonts w:ascii="Arial" w:hAnsi="Arial" w:cs="Arial"/>
                <w:spacing w:val="-4"/>
              </w:rPr>
              <w:t xml:space="preserve">- </w:t>
            </w:r>
            <w:r w:rsidR="000B0FDD">
              <w:rPr>
                <w:rFonts w:ascii="Arial" w:hAnsi="Arial" w:cs="Arial"/>
                <w:spacing w:val="-4"/>
              </w:rPr>
              <w:t>2</w:t>
            </w:r>
            <w:r w:rsidRPr="00531DAF">
              <w:rPr>
                <w:rFonts w:ascii="Arial" w:hAnsi="Arial" w:cs="Arial"/>
                <w:spacing w:val="-4"/>
              </w:rPr>
              <w:t xml:space="preserve"> szt. nasad tłocznych,</w:t>
            </w:r>
          </w:p>
          <w:p w14:paraId="0E49F356" w14:textId="77777777" w:rsidR="00D81C8B" w:rsidRPr="00531DAF" w:rsidRDefault="00D81C8B" w:rsidP="007F7503">
            <w:pPr>
              <w:pStyle w:val="TableParagraph"/>
              <w:spacing w:line="249" w:lineRule="exact"/>
              <w:jc w:val="both"/>
              <w:rPr>
                <w:rFonts w:ascii="Arial" w:hAnsi="Arial" w:cs="Arial"/>
              </w:rPr>
            </w:pPr>
            <w:r w:rsidRPr="00531DAF">
              <w:rPr>
                <w:rFonts w:ascii="Arial" w:hAnsi="Arial" w:cs="Arial"/>
                <w:spacing w:val="-4"/>
              </w:rPr>
              <w:t>- wysokociśnieniowej linii szybkiego natarcia,</w:t>
            </w:r>
          </w:p>
          <w:p w14:paraId="4608D1FE" w14:textId="113BBC5D" w:rsidR="00D81C8B" w:rsidRPr="00531DAF" w:rsidRDefault="00D81C8B" w:rsidP="007F7503">
            <w:pPr>
              <w:pStyle w:val="TableParagraph"/>
              <w:spacing w:line="249" w:lineRule="exact"/>
              <w:jc w:val="both"/>
              <w:rPr>
                <w:rFonts w:ascii="Arial" w:hAnsi="Arial" w:cs="Arial"/>
                <w:color w:val="000000" w:themeColor="text1"/>
              </w:rPr>
            </w:pPr>
            <w:r w:rsidRPr="00531DAF">
              <w:rPr>
                <w:rFonts w:ascii="Arial" w:hAnsi="Arial" w:cs="Arial"/>
                <w:color w:val="000000" w:themeColor="text1"/>
                <w:spacing w:val="-4"/>
              </w:rPr>
              <w:t>- działk</w:t>
            </w:r>
            <w:r w:rsidR="008B011F" w:rsidRPr="00531DAF">
              <w:rPr>
                <w:rFonts w:ascii="Arial" w:hAnsi="Arial" w:cs="Arial"/>
                <w:color w:val="000000" w:themeColor="text1"/>
                <w:spacing w:val="-4"/>
              </w:rPr>
              <w:t>a</w:t>
            </w:r>
            <w:r w:rsidRPr="00531DAF">
              <w:rPr>
                <w:rFonts w:ascii="Arial" w:hAnsi="Arial" w:cs="Arial"/>
                <w:color w:val="000000" w:themeColor="text1"/>
                <w:spacing w:val="-4"/>
              </w:rPr>
              <w:t xml:space="preserve"> wodno – pianow</w:t>
            </w:r>
            <w:r w:rsidR="008B011F" w:rsidRPr="00531DAF">
              <w:rPr>
                <w:rFonts w:ascii="Arial" w:hAnsi="Arial" w:cs="Arial"/>
                <w:color w:val="000000" w:themeColor="text1"/>
                <w:spacing w:val="-4"/>
              </w:rPr>
              <w:t>ego</w:t>
            </w:r>
            <w:r w:rsidRPr="00531DAF">
              <w:rPr>
                <w:rFonts w:ascii="Arial" w:hAnsi="Arial" w:cs="Arial"/>
                <w:color w:val="000000" w:themeColor="text1"/>
                <w:spacing w:val="-4"/>
              </w:rPr>
              <w:t xml:space="preserve"> zlokalizowanych na dachu</w:t>
            </w:r>
            <w:r w:rsidR="004D4D1D" w:rsidRPr="00531DAF">
              <w:rPr>
                <w:rFonts w:ascii="Arial" w:hAnsi="Arial" w:cs="Arial"/>
                <w:color w:val="000000" w:themeColor="text1"/>
                <w:spacing w:val="-4"/>
              </w:rPr>
              <w:t>,</w:t>
            </w:r>
            <w:r w:rsidRPr="00531DAF">
              <w:rPr>
                <w:rFonts w:ascii="Arial" w:hAnsi="Arial" w:cs="Arial"/>
                <w:color w:val="000000" w:themeColor="text1"/>
                <w:spacing w:val="-4"/>
              </w:rPr>
              <w:t xml:space="preserve"> </w:t>
            </w:r>
          </w:p>
          <w:p w14:paraId="5B6CD1C1" w14:textId="77777777" w:rsidR="00D81C8B" w:rsidRPr="00531DAF" w:rsidRDefault="00D81C8B" w:rsidP="007F7503">
            <w:pPr>
              <w:pStyle w:val="TableContents"/>
              <w:jc w:val="both"/>
              <w:rPr>
                <w:rFonts w:ascii="Arial" w:hAnsi="Arial" w:cs="Arial"/>
                <w:sz w:val="22"/>
                <w:szCs w:val="22"/>
              </w:rPr>
            </w:pPr>
            <w:r w:rsidRPr="00531DAF">
              <w:rPr>
                <w:rFonts w:ascii="Arial" w:hAnsi="Arial" w:cs="Arial"/>
                <w:color w:val="000000" w:themeColor="text1"/>
                <w:spacing w:val="-4"/>
                <w:sz w:val="22"/>
                <w:szCs w:val="22"/>
              </w:rPr>
              <w:t>- instalacji zraszającej.</w:t>
            </w:r>
          </w:p>
        </w:tc>
      </w:tr>
      <w:tr w:rsidR="00D81C8B" w:rsidRPr="00531DAF" w14:paraId="1D4D2943"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3C10D887"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58.</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D4F7BCC"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xml:space="preserve">Automatyka utrzymywania stałego ciśnienia </w:t>
            </w:r>
            <w:r w:rsidRPr="00531DAF">
              <w:rPr>
                <w:rFonts w:ascii="Arial" w:hAnsi="Arial" w:cs="Arial"/>
                <w:spacing w:val="-2"/>
                <w:sz w:val="22"/>
                <w:szCs w:val="22"/>
              </w:rPr>
              <w:t>tłoczenia.</w:t>
            </w:r>
          </w:p>
        </w:tc>
      </w:tr>
      <w:tr w:rsidR="00D81C8B" w:rsidRPr="00531DAF" w14:paraId="128244DC"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3434B566"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59.</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51FDD86" w14:textId="5A056ABC" w:rsidR="00D81C8B" w:rsidRPr="00531DAF" w:rsidRDefault="00D81C8B" w:rsidP="007F7503">
            <w:pPr>
              <w:pStyle w:val="TableParagraph"/>
              <w:spacing w:line="268" w:lineRule="exact"/>
              <w:jc w:val="both"/>
              <w:rPr>
                <w:rFonts w:ascii="Arial" w:hAnsi="Arial" w:cs="Arial"/>
              </w:rPr>
            </w:pPr>
            <w:r w:rsidRPr="00531DAF">
              <w:rPr>
                <w:rFonts w:ascii="Arial" w:hAnsi="Arial" w:cs="Arial"/>
              </w:rPr>
              <w:t>Układ wodno</w:t>
            </w:r>
            <w:r w:rsidR="00F735E4" w:rsidRPr="00531DAF">
              <w:rPr>
                <w:rFonts w:ascii="Arial" w:hAnsi="Arial" w:cs="Arial"/>
              </w:rPr>
              <w:t xml:space="preserve"> </w:t>
            </w:r>
            <w:r w:rsidRPr="00531DAF">
              <w:rPr>
                <w:rFonts w:ascii="Arial" w:hAnsi="Arial" w:cs="Arial"/>
              </w:rPr>
              <w:t>- pianowy zabudowany w taki sposób</w:t>
            </w:r>
            <w:r w:rsidR="00417432">
              <w:rPr>
                <w:rFonts w:ascii="Arial" w:hAnsi="Arial" w:cs="Arial"/>
              </w:rPr>
              <w:t>,</w:t>
            </w:r>
            <w:r w:rsidRPr="00531DAF">
              <w:rPr>
                <w:rFonts w:ascii="Arial" w:hAnsi="Arial" w:cs="Arial"/>
              </w:rPr>
              <w:t xml:space="preserve"> żeby </w:t>
            </w:r>
            <w:r w:rsidRPr="00531DAF">
              <w:rPr>
                <w:rFonts w:ascii="Arial" w:hAnsi="Arial" w:cs="Arial"/>
                <w:spacing w:val="-2"/>
              </w:rPr>
              <w:t xml:space="preserve">parametry </w:t>
            </w:r>
            <w:r w:rsidRPr="00531DAF">
              <w:rPr>
                <w:rFonts w:ascii="Arial" w:hAnsi="Arial" w:cs="Arial"/>
              </w:rPr>
              <w:t>autopompy przy zasilaniu ze zbiornika samochodu były nie mniejsze niż przy zasilaniu ze zbiornika zewnętrznego dla głębokości ssania 1,5m.</w:t>
            </w:r>
          </w:p>
        </w:tc>
      </w:tr>
      <w:tr w:rsidR="00D81C8B" w:rsidRPr="00531DAF" w14:paraId="67EFE4F5"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2A9863F8"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60.</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33FF5D7" w14:textId="20929CD0" w:rsidR="00D81C8B" w:rsidRPr="00531DAF" w:rsidRDefault="00D81C8B" w:rsidP="007F7503">
            <w:pPr>
              <w:pStyle w:val="TableParagraph"/>
              <w:ind w:right="28"/>
              <w:jc w:val="both"/>
              <w:rPr>
                <w:rFonts w:ascii="Arial" w:hAnsi="Arial" w:cs="Arial"/>
                <w:spacing w:val="-2"/>
              </w:rPr>
            </w:pPr>
            <w:r w:rsidRPr="00531DAF">
              <w:rPr>
                <w:rFonts w:ascii="Arial" w:hAnsi="Arial" w:cs="Arial"/>
              </w:rPr>
              <w:t xml:space="preserve">Samochód wyposażony w co najmniej jedną wysokociśnieniową linię szybkiego natarcia o długości węża </w:t>
            </w:r>
            <w:r w:rsidR="00F735E4" w:rsidRPr="00531DAF">
              <w:rPr>
                <w:rFonts w:ascii="Arial" w:hAnsi="Arial" w:cs="Arial"/>
              </w:rPr>
              <w:t>min. 50</w:t>
            </w:r>
            <w:r w:rsidRPr="00531DAF">
              <w:rPr>
                <w:rFonts w:ascii="Arial" w:hAnsi="Arial" w:cs="Arial"/>
              </w:rPr>
              <w:t xml:space="preserve"> m na zwijadle, zakończoną prądownicą wodno - pianową z prądem               zwartym i rozproszonym (dodatkowa nakładka na prądownicę do podawania piany). Linia szybkiego natarcia musi umożliwiać podawanie wody lub piany bez względu na stopień rozwinięcia węża. Zwijadło umieszczone w ostatniej </w:t>
            </w:r>
            <w:r w:rsidRPr="00531DAF">
              <w:rPr>
                <w:rFonts w:ascii="Arial" w:hAnsi="Arial" w:cs="Arial"/>
                <w:spacing w:val="-2"/>
              </w:rPr>
              <w:t xml:space="preserve">skrytce </w:t>
            </w:r>
            <w:r w:rsidRPr="00531DAF">
              <w:rPr>
                <w:rFonts w:ascii="Arial" w:hAnsi="Arial" w:cs="Arial"/>
              </w:rPr>
              <w:t xml:space="preserve">z prawej strony. Przedmuch linii sprężonym </w:t>
            </w:r>
            <w:r w:rsidRPr="00531DAF">
              <w:rPr>
                <w:rFonts w:ascii="Arial" w:hAnsi="Arial" w:cs="Arial"/>
                <w:spacing w:val="-2"/>
              </w:rPr>
              <w:t>powietrzem.</w:t>
            </w:r>
          </w:p>
          <w:p w14:paraId="37C6FD4B" w14:textId="47963059" w:rsidR="00D81C8B" w:rsidRPr="00531DAF" w:rsidRDefault="00D81C8B" w:rsidP="007F7503">
            <w:pPr>
              <w:pStyle w:val="TableParagraph"/>
              <w:ind w:right="28"/>
              <w:jc w:val="both"/>
              <w:rPr>
                <w:rFonts w:ascii="Arial" w:hAnsi="Arial" w:cs="Arial"/>
              </w:rPr>
            </w:pPr>
            <w:r w:rsidRPr="00531DAF">
              <w:rPr>
                <w:rFonts w:ascii="Arial" w:hAnsi="Arial" w:cs="Arial"/>
              </w:rPr>
              <w:t xml:space="preserve">Zwijadło wyposażone w dwa niezależne rodzaje napędu tj. </w:t>
            </w:r>
            <w:r w:rsidRPr="00531DAF">
              <w:rPr>
                <w:rFonts w:ascii="Arial" w:hAnsi="Arial" w:cs="Arial"/>
                <w:spacing w:val="-2"/>
              </w:rPr>
              <w:t>elektryczny o</w:t>
            </w:r>
            <w:r w:rsidRPr="00531DAF">
              <w:rPr>
                <w:rFonts w:ascii="Arial" w:hAnsi="Arial" w:cs="Arial"/>
              </w:rPr>
              <w:t xml:space="preserve">raz ręczny za pomocą korby. Dopuszcza się inny rodzaj </w:t>
            </w:r>
            <w:r w:rsidRPr="00531DAF">
              <w:rPr>
                <w:rFonts w:ascii="Arial" w:hAnsi="Arial" w:cs="Arial"/>
                <w:spacing w:val="-2"/>
              </w:rPr>
              <w:t xml:space="preserve">napędu </w:t>
            </w:r>
            <w:r w:rsidRPr="00531DAF">
              <w:rPr>
                <w:rFonts w:ascii="Arial" w:hAnsi="Arial" w:cs="Arial"/>
              </w:rPr>
              <w:t>np.</w:t>
            </w:r>
            <w:r w:rsidRPr="00531DAF">
              <w:rPr>
                <w:rFonts w:ascii="Arial" w:hAnsi="Arial" w:cs="Arial"/>
                <w:spacing w:val="-2"/>
              </w:rPr>
              <w:t xml:space="preserve"> pneumatyczny</w:t>
            </w:r>
            <w:r w:rsidR="00794D09" w:rsidRPr="00531DAF">
              <w:rPr>
                <w:rFonts w:ascii="Arial" w:hAnsi="Arial" w:cs="Arial"/>
                <w:spacing w:val="-2"/>
              </w:rPr>
              <w:t>.</w:t>
            </w:r>
          </w:p>
        </w:tc>
      </w:tr>
      <w:tr w:rsidR="00D81C8B" w:rsidRPr="00531DAF" w14:paraId="00B2B646" w14:textId="77777777" w:rsidTr="007F7503">
        <w:tc>
          <w:tcPr>
            <w:tcW w:w="730" w:type="dxa"/>
            <w:tcBorders>
              <w:left w:val="single" w:sz="2" w:space="0" w:color="000000"/>
              <w:bottom w:val="single" w:sz="2" w:space="0" w:color="000000"/>
            </w:tcBorders>
            <w:tcMar>
              <w:top w:w="55" w:type="dxa"/>
              <w:left w:w="55" w:type="dxa"/>
              <w:bottom w:w="55" w:type="dxa"/>
              <w:right w:w="55" w:type="dxa"/>
            </w:tcMar>
          </w:tcPr>
          <w:p w14:paraId="792F8C7A"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61.</w:t>
            </w:r>
          </w:p>
          <w:p w14:paraId="2C130B7A" w14:textId="6BF98DC1" w:rsidR="00D81C8B" w:rsidRPr="00531DAF" w:rsidRDefault="00D81C8B" w:rsidP="0009382F">
            <w:pPr>
              <w:pStyle w:val="TableContents"/>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1AC068F" w14:textId="77777777" w:rsidR="00D81C8B" w:rsidRPr="00531DAF" w:rsidRDefault="00D81C8B" w:rsidP="007F7503">
            <w:pPr>
              <w:pStyle w:val="TableParagraph"/>
              <w:tabs>
                <w:tab w:val="left" w:pos="1096"/>
                <w:tab w:val="left" w:pos="2411"/>
                <w:tab w:val="left" w:pos="3896"/>
                <w:tab w:val="left" w:pos="4268"/>
                <w:tab w:val="left" w:pos="5352"/>
                <w:tab w:val="left" w:pos="5796"/>
              </w:tabs>
              <w:spacing w:line="268" w:lineRule="exact"/>
              <w:jc w:val="both"/>
              <w:rPr>
                <w:rFonts w:ascii="Arial" w:hAnsi="Arial" w:cs="Arial"/>
              </w:rPr>
            </w:pPr>
            <w:r w:rsidRPr="00531DAF">
              <w:rPr>
                <w:rFonts w:ascii="Arial" w:hAnsi="Arial" w:cs="Arial"/>
                <w:spacing w:val="-2"/>
              </w:rPr>
              <w:t>Instalacja</w:t>
            </w:r>
            <w:r w:rsidRPr="00531DAF">
              <w:rPr>
                <w:rFonts w:ascii="Arial" w:hAnsi="Arial" w:cs="Arial"/>
              </w:rPr>
              <w:tab/>
            </w:r>
            <w:r w:rsidRPr="00531DAF">
              <w:rPr>
                <w:rFonts w:ascii="Arial" w:hAnsi="Arial" w:cs="Arial"/>
                <w:spacing w:val="-2"/>
              </w:rPr>
              <w:t>zraszaczowa</w:t>
            </w:r>
            <w:r w:rsidRPr="00531DAF">
              <w:rPr>
                <w:rFonts w:ascii="Arial" w:hAnsi="Arial" w:cs="Arial"/>
              </w:rPr>
              <w:tab/>
            </w:r>
            <w:r w:rsidRPr="00531DAF">
              <w:rPr>
                <w:rFonts w:ascii="Arial" w:hAnsi="Arial" w:cs="Arial"/>
                <w:spacing w:val="-2"/>
              </w:rPr>
              <w:t>zamontowana</w:t>
            </w:r>
            <w:r w:rsidRPr="00531DAF">
              <w:rPr>
                <w:rFonts w:ascii="Arial" w:hAnsi="Arial" w:cs="Arial"/>
              </w:rPr>
              <w:tab/>
            </w:r>
            <w:r w:rsidRPr="00531DAF">
              <w:rPr>
                <w:rFonts w:ascii="Arial" w:hAnsi="Arial" w:cs="Arial"/>
                <w:spacing w:val="-10"/>
              </w:rPr>
              <w:t>w</w:t>
            </w:r>
            <w:r w:rsidRPr="00531DAF">
              <w:rPr>
                <w:rFonts w:ascii="Arial" w:hAnsi="Arial" w:cs="Arial"/>
              </w:rPr>
              <w:tab/>
            </w:r>
            <w:r w:rsidRPr="00531DAF">
              <w:rPr>
                <w:rFonts w:ascii="Arial" w:hAnsi="Arial" w:cs="Arial"/>
                <w:spacing w:val="-2"/>
              </w:rPr>
              <w:t>podwoziu</w:t>
            </w:r>
            <w:r w:rsidRPr="00531DAF">
              <w:rPr>
                <w:rFonts w:ascii="Arial" w:hAnsi="Arial" w:cs="Arial"/>
              </w:rPr>
              <w:tab/>
            </w:r>
            <w:r w:rsidRPr="00531DAF">
              <w:rPr>
                <w:rFonts w:ascii="Arial" w:hAnsi="Arial" w:cs="Arial"/>
                <w:spacing w:val="-5"/>
              </w:rPr>
              <w:t>do</w:t>
            </w:r>
            <w:r w:rsidRPr="00531DAF">
              <w:rPr>
                <w:rFonts w:ascii="Arial" w:hAnsi="Arial" w:cs="Arial"/>
              </w:rPr>
              <w:tab/>
            </w:r>
            <w:r w:rsidRPr="00531DAF">
              <w:rPr>
                <w:rFonts w:ascii="Arial" w:hAnsi="Arial" w:cs="Arial"/>
                <w:spacing w:val="-2"/>
              </w:rPr>
              <w:t xml:space="preserve">usuwania </w:t>
            </w:r>
            <w:r w:rsidRPr="00531DAF">
              <w:rPr>
                <w:rFonts w:ascii="Arial" w:hAnsi="Arial" w:cs="Arial"/>
              </w:rPr>
              <w:t xml:space="preserve">ograniczania stref skażeń chemicznych lub do celów </w:t>
            </w:r>
            <w:r w:rsidRPr="00531DAF">
              <w:rPr>
                <w:rFonts w:ascii="Arial" w:hAnsi="Arial" w:cs="Arial"/>
                <w:spacing w:val="-2"/>
              </w:rPr>
              <w:t>gaśniczych:</w:t>
            </w:r>
          </w:p>
          <w:p w14:paraId="6F848179" w14:textId="77777777" w:rsidR="00D81C8B" w:rsidRPr="00531DAF" w:rsidRDefault="00D81C8B" w:rsidP="007F7503">
            <w:pPr>
              <w:pStyle w:val="TableParagraph"/>
              <w:tabs>
                <w:tab w:val="left" w:pos="141"/>
              </w:tabs>
              <w:ind w:left="0" w:right="981"/>
              <w:jc w:val="both"/>
              <w:rPr>
                <w:rFonts w:ascii="Arial" w:hAnsi="Arial" w:cs="Arial"/>
              </w:rPr>
            </w:pPr>
            <w:r w:rsidRPr="00531DAF">
              <w:rPr>
                <w:rFonts w:ascii="Arial" w:hAnsi="Arial" w:cs="Arial"/>
              </w:rPr>
              <w:t>- instalacja taka powinna być wyposażona w min. 4</w:t>
            </w:r>
            <w:r w:rsidRPr="00531DAF">
              <w:rPr>
                <w:rFonts w:ascii="Arial" w:hAnsi="Arial" w:cs="Arial"/>
                <w:spacing w:val="-2"/>
              </w:rPr>
              <w:t xml:space="preserve"> zraszacze,</w:t>
            </w:r>
          </w:p>
          <w:p w14:paraId="496803F4" w14:textId="77777777" w:rsidR="00D81C8B" w:rsidRPr="00531DAF" w:rsidRDefault="00D81C8B" w:rsidP="007F7503">
            <w:pPr>
              <w:pStyle w:val="TableParagraph"/>
              <w:tabs>
                <w:tab w:val="left" w:pos="330"/>
              </w:tabs>
              <w:jc w:val="both"/>
              <w:rPr>
                <w:rFonts w:ascii="Arial" w:hAnsi="Arial" w:cs="Arial"/>
              </w:rPr>
            </w:pPr>
            <w:r w:rsidRPr="00531DAF">
              <w:rPr>
                <w:rFonts w:ascii="Arial" w:hAnsi="Arial" w:cs="Arial"/>
              </w:rPr>
              <w:t xml:space="preserve">-dwa zraszacze powinny być umieszczone przed przednią osią, </w:t>
            </w:r>
            <w:r w:rsidRPr="00531DAF">
              <w:rPr>
                <w:rFonts w:ascii="Arial" w:hAnsi="Arial" w:cs="Arial"/>
                <w:spacing w:val="-5"/>
              </w:rPr>
              <w:t xml:space="preserve">dwa </w:t>
            </w:r>
            <w:r w:rsidRPr="00531DAF">
              <w:rPr>
                <w:rFonts w:ascii="Arial" w:hAnsi="Arial" w:cs="Arial"/>
              </w:rPr>
              <w:t xml:space="preserve">zraszacze po bokach </w:t>
            </w:r>
            <w:r w:rsidRPr="00531DAF">
              <w:rPr>
                <w:rFonts w:ascii="Arial" w:hAnsi="Arial" w:cs="Arial"/>
                <w:spacing w:val="-2"/>
              </w:rPr>
              <w:t>pojazdu,</w:t>
            </w:r>
          </w:p>
          <w:p w14:paraId="366C915E" w14:textId="77777777" w:rsidR="00D81C8B" w:rsidRPr="00531DAF" w:rsidRDefault="00D81C8B" w:rsidP="007F7503">
            <w:pPr>
              <w:pStyle w:val="TableParagraph"/>
              <w:tabs>
                <w:tab w:val="left" w:pos="331"/>
              </w:tabs>
              <w:spacing w:before="1"/>
              <w:ind w:right="33"/>
              <w:jc w:val="both"/>
              <w:rPr>
                <w:rFonts w:ascii="Arial" w:hAnsi="Arial" w:cs="Arial"/>
              </w:rPr>
            </w:pPr>
            <w:r w:rsidRPr="00531DAF">
              <w:rPr>
                <w:rFonts w:ascii="Arial" w:hAnsi="Arial" w:cs="Arial"/>
              </w:rPr>
              <w:t>- powinna być wyposażona w zawory odcinające (jeden dla zraszaczy przed przednią osią, drugi dla zraszaczy bocznych),uruchamiane z kabiny kierowcy,</w:t>
            </w:r>
          </w:p>
          <w:p w14:paraId="7E1181EF" w14:textId="77777777" w:rsidR="00D81C8B" w:rsidRPr="00531DAF" w:rsidRDefault="00D81C8B" w:rsidP="007F7503">
            <w:pPr>
              <w:pStyle w:val="TableParagraph"/>
              <w:tabs>
                <w:tab w:val="left" w:pos="311"/>
              </w:tabs>
              <w:spacing w:line="267" w:lineRule="exact"/>
              <w:jc w:val="both"/>
              <w:rPr>
                <w:rFonts w:ascii="Arial" w:hAnsi="Arial" w:cs="Arial"/>
              </w:rPr>
            </w:pPr>
            <w:r w:rsidRPr="00531DAF">
              <w:rPr>
                <w:rFonts w:ascii="Arial" w:hAnsi="Arial" w:cs="Arial"/>
              </w:rPr>
              <w:t xml:space="preserve">- powinna być tak skonstruowana, aby jej odwodnienie było możliwe </w:t>
            </w:r>
            <w:r w:rsidRPr="00531DAF">
              <w:rPr>
                <w:rFonts w:ascii="Arial" w:hAnsi="Arial" w:cs="Arial"/>
                <w:spacing w:val="-5"/>
              </w:rPr>
              <w:t xml:space="preserve">po </w:t>
            </w:r>
            <w:r w:rsidRPr="00531DAF">
              <w:rPr>
                <w:rFonts w:ascii="Arial" w:hAnsi="Arial" w:cs="Arial"/>
              </w:rPr>
              <w:t xml:space="preserve">otwarciu zaworów </w:t>
            </w:r>
            <w:r w:rsidRPr="00531DAF">
              <w:rPr>
                <w:rFonts w:ascii="Arial" w:hAnsi="Arial" w:cs="Arial"/>
                <w:spacing w:val="-2"/>
              </w:rPr>
              <w:t>odcinających.</w:t>
            </w:r>
          </w:p>
        </w:tc>
      </w:tr>
      <w:tr w:rsidR="00D81C8B" w:rsidRPr="00531DAF" w14:paraId="02C78633" w14:textId="77777777" w:rsidTr="007F7503">
        <w:tc>
          <w:tcPr>
            <w:tcW w:w="730" w:type="dxa"/>
            <w:tcBorders>
              <w:left w:val="single" w:sz="2" w:space="0" w:color="000000"/>
              <w:bottom w:val="single" w:sz="4" w:space="0" w:color="auto"/>
            </w:tcBorders>
            <w:tcMar>
              <w:top w:w="55" w:type="dxa"/>
              <w:left w:w="55" w:type="dxa"/>
              <w:bottom w:w="55" w:type="dxa"/>
              <w:right w:w="55" w:type="dxa"/>
            </w:tcMar>
          </w:tcPr>
          <w:p w14:paraId="63074610" w14:textId="77777777" w:rsidR="00D81C8B" w:rsidRPr="00531DAF" w:rsidRDefault="00D81C8B" w:rsidP="007F7503">
            <w:pPr>
              <w:pStyle w:val="TableContents"/>
              <w:jc w:val="center"/>
              <w:rPr>
                <w:rFonts w:ascii="Arial" w:hAnsi="Arial" w:cs="Arial"/>
                <w:color w:val="000000" w:themeColor="text1"/>
                <w:sz w:val="22"/>
                <w:szCs w:val="22"/>
              </w:rPr>
            </w:pPr>
            <w:r w:rsidRPr="00531DAF">
              <w:rPr>
                <w:rFonts w:ascii="Arial" w:hAnsi="Arial" w:cs="Arial"/>
                <w:color w:val="000000" w:themeColor="text1"/>
                <w:sz w:val="22"/>
                <w:szCs w:val="22"/>
              </w:rPr>
              <w:t>62.</w:t>
            </w:r>
          </w:p>
        </w:tc>
        <w:tc>
          <w:tcPr>
            <w:tcW w:w="8930" w:type="dxa"/>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2917BB37" w14:textId="77777777" w:rsidR="00D81C8B" w:rsidRPr="00531DAF" w:rsidRDefault="00D81C8B" w:rsidP="007F7503">
            <w:pPr>
              <w:pStyle w:val="TableParagraph"/>
              <w:jc w:val="both"/>
              <w:rPr>
                <w:rFonts w:ascii="Arial" w:hAnsi="Arial" w:cs="Arial"/>
                <w:color w:val="000000" w:themeColor="text1"/>
              </w:rPr>
            </w:pPr>
            <w:r w:rsidRPr="00531DAF">
              <w:rPr>
                <w:rFonts w:ascii="Arial" w:hAnsi="Arial" w:cs="Arial"/>
                <w:color w:val="000000" w:themeColor="text1"/>
              </w:rPr>
              <w:t>Autopompa umożliwia podanie wody i wodnego roztworu środka pianotwórczego do:</w:t>
            </w:r>
          </w:p>
          <w:p w14:paraId="0E760566" w14:textId="407A6FF2" w:rsidR="00D81C8B" w:rsidRPr="00531DAF" w:rsidRDefault="000B0FDD" w:rsidP="007F7503">
            <w:pPr>
              <w:pStyle w:val="TableParagraph"/>
              <w:numPr>
                <w:ilvl w:val="0"/>
                <w:numId w:val="11"/>
              </w:numPr>
              <w:tabs>
                <w:tab w:val="left" w:pos="155"/>
              </w:tabs>
              <w:ind w:left="155" w:hanging="117"/>
              <w:jc w:val="both"/>
              <w:rPr>
                <w:rFonts w:ascii="Arial" w:hAnsi="Arial" w:cs="Arial"/>
                <w:color w:val="000000" w:themeColor="text1"/>
              </w:rPr>
            </w:pPr>
            <w:r>
              <w:rPr>
                <w:rFonts w:ascii="Arial" w:hAnsi="Arial" w:cs="Arial"/>
                <w:color w:val="000000" w:themeColor="text1"/>
                <w:spacing w:val="-9"/>
              </w:rPr>
              <w:t>dwóch</w:t>
            </w:r>
            <w:r w:rsidR="00D81C8B" w:rsidRPr="00531DAF">
              <w:rPr>
                <w:rFonts w:ascii="Arial" w:hAnsi="Arial" w:cs="Arial"/>
                <w:color w:val="000000" w:themeColor="text1"/>
                <w:spacing w:val="-9"/>
              </w:rPr>
              <w:t xml:space="preserve"> </w:t>
            </w:r>
            <w:r w:rsidR="00D81C8B" w:rsidRPr="00531DAF">
              <w:rPr>
                <w:rFonts w:ascii="Arial" w:hAnsi="Arial" w:cs="Arial"/>
                <w:color w:val="000000" w:themeColor="text1"/>
              </w:rPr>
              <w:t xml:space="preserve">nasad tłocznych 75 zlokalizowanych z tyłu pojazdu po </w:t>
            </w:r>
            <w:r w:rsidR="00D81C8B" w:rsidRPr="00531DAF">
              <w:rPr>
                <w:rFonts w:ascii="Arial" w:hAnsi="Arial" w:cs="Arial"/>
                <w:color w:val="000000" w:themeColor="text1"/>
                <w:spacing w:val="-2"/>
              </w:rPr>
              <w:t>bokach,</w:t>
            </w:r>
          </w:p>
          <w:p w14:paraId="60B9DA6B" w14:textId="77777777" w:rsidR="00D81C8B" w:rsidRPr="00531DAF" w:rsidRDefault="00D81C8B" w:rsidP="007F7503">
            <w:pPr>
              <w:pStyle w:val="TableParagraph"/>
              <w:numPr>
                <w:ilvl w:val="0"/>
                <w:numId w:val="11"/>
              </w:numPr>
              <w:tabs>
                <w:tab w:val="left" w:pos="155"/>
              </w:tabs>
              <w:ind w:left="155" w:hanging="117"/>
              <w:jc w:val="both"/>
              <w:rPr>
                <w:rFonts w:ascii="Arial" w:hAnsi="Arial" w:cs="Arial"/>
                <w:color w:val="000000" w:themeColor="text1"/>
              </w:rPr>
            </w:pPr>
            <w:r w:rsidRPr="00531DAF">
              <w:rPr>
                <w:rFonts w:ascii="Arial" w:hAnsi="Arial" w:cs="Arial"/>
                <w:color w:val="000000" w:themeColor="text1"/>
              </w:rPr>
              <w:t xml:space="preserve">wysoko ciśnieniowej linii szybkiego </w:t>
            </w:r>
            <w:r w:rsidRPr="00531DAF">
              <w:rPr>
                <w:rFonts w:ascii="Arial" w:hAnsi="Arial" w:cs="Arial"/>
                <w:color w:val="000000" w:themeColor="text1"/>
                <w:spacing w:val="-2"/>
              </w:rPr>
              <w:t>natarcia,</w:t>
            </w:r>
          </w:p>
          <w:p w14:paraId="54FD15D5" w14:textId="3B801BC3" w:rsidR="00D81C8B" w:rsidRPr="00531DAF" w:rsidRDefault="00D81C8B" w:rsidP="007F7503">
            <w:pPr>
              <w:pStyle w:val="TableParagraph"/>
              <w:numPr>
                <w:ilvl w:val="0"/>
                <w:numId w:val="11"/>
              </w:numPr>
              <w:tabs>
                <w:tab w:val="left" w:pos="155"/>
              </w:tabs>
              <w:spacing w:line="249" w:lineRule="exact"/>
              <w:ind w:left="155" w:hanging="117"/>
              <w:jc w:val="both"/>
              <w:rPr>
                <w:rFonts w:ascii="Arial" w:hAnsi="Arial" w:cs="Arial"/>
                <w:color w:val="000000" w:themeColor="text1"/>
              </w:rPr>
            </w:pPr>
            <w:r w:rsidRPr="00531DAF">
              <w:rPr>
                <w:rFonts w:ascii="Arial" w:hAnsi="Arial" w:cs="Arial"/>
                <w:color w:val="000000" w:themeColor="text1"/>
              </w:rPr>
              <w:t xml:space="preserve">działka wodno– pianowego zamontowanego na dachu </w:t>
            </w:r>
            <w:r w:rsidRPr="00531DAF">
              <w:rPr>
                <w:rFonts w:ascii="Arial" w:hAnsi="Arial" w:cs="Arial"/>
                <w:color w:val="000000" w:themeColor="text1"/>
                <w:spacing w:val="-2"/>
              </w:rPr>
              <w:t>pojazdu</w:t>
            </w:r>
            <w:r w:rsidR="00794D09" w:rsidRPr="00531DAF">
              <w:rPr>
                <w:rFonts w:ascii="Arial" w:hAnsi="Arial" w:cs="Arial"/>
                <w:color w:val="000000" w:themeColor="text1"/>
                <w:spacing w:val="-2"/>
              </w:rPr>
              <w:t>,</w:t>
            </w:r>
          </w:p>
          <w:p w14:paraId="60BE6221" w14:textId="3CB5E2BA" w:rsidR="00D81C8B" w:rsidRPr="00531DAF" w:rsidRDefault="00D81C8B" w:rsidP="007F7503">
            <w:pPr>
              <w:pStyle w:val="TableContents"/>
              <w:jc w:val="both"/>
              <w:rPr>
                <w:rFonts w:ascii="Arial" w:hAnsi="Arial" w:cs="Arial"/>
                <w:color w:val="000000" w:themeColor="text1"/>
                <w:sz w:val="22"/>
                <w:szCs w:val="22"/>
              </w:rPr>
            </w:pPr>
            <w:r w:rsidRPr="00531DAF">
              <w:rPr>
                <w:rFonts w:ascii="Arial" w:hAnsi="Arial" w:cs="Arial"/>
                <w:color w:val="000000" w:themeColor="text1"/>
                <w:spacing w:val="-2"/>
                <w:sz w:val="22"/>
                <w:szCs w:val="22"/>
              </w:rPr>
              <w:t>- instalacji zraszaczy</w:t>
            </w:r>
            <w:r w:rsidR="00794D09" w:rsidRPr="00531DAF">
              <w:rPr>
                <w:rFonts w:ascii="Arial" w:hAnsi="Arial" w:cs="Arial"/>
                <w:color w:val="000000" w:themeColor="text1"/>
                <w:spacing w:val="-2"/>
                <w:sz w:val="22"/>
                <w:szCs w:val="22"/>
              </w:rPr>
              <w:t>.</w:t>
            </w:r>
          </w:p>
        </w:tc>
      </w:tr>
      <w:tr w:rsidR="00D81C8B" w:rsidRPr="00531DAF" w14:paraId="60FB14D0"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B740FD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63.</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E8FB518" w14:textId="77777777" w:rsidR="00D81C8B" w:rsidRPr="00531DAF" w:rsidRDefault="00D81C8B" w:rsidP="007F7503">
            <w:pPr>
              <w:pStyle w:val="TableParagraph"/>
              <w:spacing w:line="268" w:lineRule="exact"/>
              <w:jc w:val="both"/>
              <w:rPr>
                <w:rFonts w:ascii="Arial" w:hAnsi="Arial" w:cs="Arial"/>
                <w:color w:val="000000" w:themeColor="text1"/>
              </w:rPr>
            </w:pPr>
            <w:r w:rsidRPr="00531DAF">
              <w:rPr>
                <w:rFonts w:ascii="Arial" w:hAnsi="Arial" w:cs="Arial"/>
                <w:color w:val="000000" w:themeColor="text1"/>
              </w:rPr>
              <w:t xml:space="preserve">Auto pompa wyposażona w urządzenie odpowietrzające </w:t>
            </w:r>
            <w:r w:rsidRPr="00531DAF">
              <w:rPr>
                <w:rFonts w:ascii="Arial" w:hAnsi="Arial" w:cs="Arial"/>
                <w:color w:val="000000" w:themeColor="text1"/>
                <w:spacing w:val="-2"/>
              </w:rPr>
              <w:t>umożliwiające</w:t>
            </w:r>
          </w:p>
          <w:p w14:paraId="1A234757" w14:textId="77777777" w:rsidR="00D81C8B" w:rsidRPr="00531DAF" w:rsidRDefault="00D81C8B" w:rsidP="007F7503">
            <w:pPr>
              <w:pStyle w:val="TableParagraph"/>
              <w:jc w:val="both"/>
              <w:rPr>
                <w:rFonts w:ascii="Arial" w:hAnsi="Arial" w:cs="Arial"/>
                <w:color w:val="000000" w:themeColor="text1"/>
              </w:rPr>
            </w:pPr>
            <w:r w:rsidRPr="00531DAF">
              <w:rPr>
                <w:rFonts w:ascii="Arial" w:hAnsi="Arial" w:cs="Arial"/>
                <w:color w:val="000000" w:themeColor="text1"/>
              </w:rPr>
              <w:t xml:space="preserve">zassanie </w:t>
            </w:r>
            <w:r w:rsidRPr="00531DAF">
              <w:rPr>
                <w:rFonts w:ascii="Arial" w:hAnsi="Arial" w:cs="Arial"/>
                <w:color w:val="000000" w:themeColor="text1"/>
                <w:spacing w:val="-2"/>
              </w:rPr>
              <w:t>wody:</w:t>
            </w:r>
          </w:p>
          <w:p w14:paraId="5674A48E" w14:textId="77777777" w:rsidR="00D81C8B" w:rsidRPr="00531DAF" w:rsidRDefault="00D81C8B" w:rsidP="007F7503">
            <w:pPr>
              <w:pStyle w:val="TableParagraph"/>
              <w:numPr>
                <w:ilvl w:val="0"/>
                <w:numId w:val="12"/>
              </w:numPr>
              <w:tabs>
                <w:tab w:val="left" w:pos="155"/>
              </w:tabs>
              <w:ind w:left="155" w:hanging="117"/>
              <w:jc w:val="both"/>
              <w:rPr>
                <w:rFonts w:ascii="Arial" w:hAnsi="Arial" w:cs="Arial"/>
                <w:color w:val="000000" w:themeColor="text1"/>
              </w:rPr>
            </w:pPr>
            <w:r w:rsidRPr="00531DAF">
              <w:rPr>
                <w:rFonts w:ascii="Arial" w:hAnsi="Arial" w:cs="Arial"/>
                <w:color w:val="000000" w:themeColor="text1"/>
              </w:rPr>
              <w:t xml:space="preserve">z głębokości 1,5m w czasie do 30 </w:t>
            </w:r>
            <w:r w:rsidRPr="00531DAF">
              <w:rPr>
                <w:rFonts w:ascii="Arial" w:hAnsi="Arial" w:cs="Arial"/>
                <w:color w:val="000000" w:themeColor="text1"/>
                <w:spacing w:val="-4"/>
              </w:rPr>
              <w:t>sek.</w:t>
            </w:r>
          </w:p>
          <w:p w14:paraId="53D9AE28" w14:textId="77777777" w:rsidR="00D81C8B" w:rsidRPr="00531DAF" w:rsidRDefault="00D81C8B" w:rsidP="007F7503">
            <w:pPr>
              <w:pStyle w:val="TableContents"/>
              <w:jc w:val="both"/>
              <w:rPr>
                <w:rFonts w:ascii="Arial" w:hAnsi="Arial" w:cs="Arial"/>
                <w:sz w:val="22"/>
                <w:szCs w:val="22"/>
              </w:rPr>
            </w:pPr>
            <w:r w:rsidRPr="00531DAF">
              <w:rPr>
                <w:rFonts w:ascii="Arial" w:hAnsi="Arial" w:cs="Arial"/>
                <w:color w:val="000000" w:themeColor="text1"/>
                <w:sz w:val="22"/>
                <w:szCs w:val="22"/>
              </w:rPr>
              <w:t xml:space="preserve">- z głębokości 7,5m w czasie do 60 </w:t>
            </w:r>
            <w:r w:rsidRPr="00531DAF">
              <w:rPr>
                <w:rFonts w:ascii="Arial" w:hAnsi="Arial" w:cs="Arial"/>
                <w:color w:val="000000" w:themeColor="text1"/>
                <w:spacing w:val="-4"/>
                <w:sz w:val="22"/>
                <w:szCs w:val="22"/>
              </w:rPr>
              <w:t>sek.</w:t>
            </w:r>
          </w:p>
        </w:tc>
      </w:tr>
      <w:tr w:rsidR="00D81C8B" w:rsidRPr="00531DAF" w14:paraId="0799D92B"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B5A5910"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64.</w:t>
            </w:r>
          </w:p>
          <w:p w14:paraId="74178B0F" w14:textId="77777777" w:rsidR="00D81C8B" w:rsidRPr="00531DAF" w:rsidRDefault="00D81C8B" w:rsidP="007F7503">
            <w:pPr>
              <w:pStyle w:val="TableContents"/>
              <w:jc w:val="center"/>
              <w:rPr>
                <w:rFonts w:ascii="Arial" w:hAnsi="Arial" w:cs="Arial"/>
                <w:sz w:val="22"/>
                <w:szCs w:val="22"/>
              </w:rPr>
            </w:pPr>
          </w:p>
          <w:p w14:paraId="4D6F590D" w14:textId="4B4F6983" w:rsidR="00D81C8B" w:rsidRPr="00531DAF" w:rsidRDefault="00D81C8B" w:rsidP="00C919C2">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3B82B61"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W przedziale auto pompy znajdują się co najmniej następujące </w:t>
            </w:r>
            <w:r w:rsidRPr="00531DAF">
              <w:rPr>
                <w:rFonts w:ascii="Arial" w:hAnsi="Arial" w:cs="Arial"/>
                <w:spacing w:val="-2"/>
              </w:rPr>
              <w:t>urządzenia</w:t>
            </w:r>
          </w:p>
          <w:p w14:paraId="0B64F20C" w14:textId="6CAD9C1A" w:rsidR="00D81C8B" w:rsidRPr="00531DAF" w:rsidRDefault="00D81C8B" w:rsidP="007F7503">
            <w:pPr>
              <w:pStyle w:val="TableParagraph"/>
              <w:spacing w:before="1" w:line="268" w:lineRule="exact"/>
              <w:jc w:val="both"/>
              <w:rPr>
                <w:rFonts w:ascii="Arial" w:hAnsi="Arial" w:cs="Arial"/>
              </w:rPr>
            </w:pPr>
            <w:r w:rsidRPr="00531DAF">
              <w:rPr>
                <w:rFonts w:ascii="Arial" w:hAnsi="Arial" w:cs="Arial"/>
              </w:rPr>
              <w:t>kontrolno –</w:t>
            </w:r>
            <w:r w:rsidR="009A1567" w:rsidRPr="00531DAF">
              <w:rPr>
                <w:rFonts w:ascii="Arial" w:hAnsi="Arial" w:cs="Arial"/>
              </w:rPr>
              <w:t xml:space="preserve"> </w:t>
            </w:r>
            <w:r w:rsidRPr="00531DAF">
              <w:rPr>
                <w:rFonts w:ascii="Arial" w:hAnsi="Arial" w:cs="Arial"/>
              </w:rPr>
              <w:t xml:space="preserve">sterownicze pracy </w:t>
            </w:r>
            <w:r w:rsidRPr="00531DAF">
              <w:rPr>
                <w:rFonts w:ascii="Arial" w:hAnsi="Arial" w:cs="Arial"/>
                <w:spacing w:val="-2"/>
              </w:rPr>
              <w:t>pompy:</w:t>
            </w:r>
          </w:p>
          <w:p w14:paraId="3AA6669D" w14:textId="77777777" w:rsidR="00D81C8B" w:rsidRPr="00531DAF" w:rsidRDefault="00D81C8B" w:rsidP="007F7503">
            <w:pPr>
              <w:pStyle w:val="TableParagraph"/>
              <w:tabs>
                <w:tab w:val="left" w:pos="758"/>
              </w:tabs>
              <w:spacing w:line="279" w:lineRule="exact"/>
              <w:jc w:val="both"/>
              <w:rPr>
                <w:rFonts w:ascii="Arial" w:hAnsi="Arial" w:cs="Arial"/>
              </w:rPr>
            </w:pPr>
            <w:r w:rsidRPr="00531DAF">
              <w:rPr>
                <w:rFonts w:ascii="Arial" w:hAnsi="Arial" w:cs="Arial"/>
                <w:spacing w:val="-2"/>
              </w:rPr>
              <w:t>- manowakuometr,</w:t>
            </w:r>
          </w:p>
          <w:p w14:paraId="1CBB6DFA" w14:textId="77777777" w:rsidR="00D81C8B" w:rsidRPr="00531DAF" w:rsidRDefault="00D81C8B" w:rsidP="007F7503">
            <w:pPr>
              <w:pStyle w:val="TableParagraph"/>
              <w:tabs>
                <w:tab w:val="left" w:pos="758"/>
              </w:tabs>
              <w:jc w:val="both"/>
              <w:rPr>
                <w:rFonts w:ascii="Arial" w:hAnsi="Arial" w:cs="Arial"/>
              </w:rPr>
            </w:pPr>
            <w:r w:rsidRPr="00531DAF">
              <w:rPr>
                <w:rFonts w:ascii="Arial" w:hAnsi="Arial" w:cs="Arial"/>
              </w:rPr>
              <w:t xml:space="preserve">- manometr niskiego </w:t>
            </w:r>
            <w:r w:rsidRPr="00531DAF">
              <w:rPr>
                <w:rFonts w:ascii="Arial" w:hAnsi="Arial" w:cs="Arial"/>
                <w:spacing w:val="-2"/>
              </w:rPr>
              <w:t>ciśnienia,</w:t>
            </w:r>
          </w:p>
          <w:p w14:paraId="5D76DA99" w14:textId="77777777" w:rsidR="00D81C8B" w:rsidRPr="00531DAF" w:rsidRDefault="00D81C8B" w:rsidP="007F7503">
            <w:pPr>
              <w:pStyle w:val="TableParagraph"/>
              <w:tabs>
                <w:tab w:val="left" w:pos="758"/>
              </w:tabs>
              <w:spacing w:before="1"/>
              <w:jc w:val="both"/>
              <w:rPr>
                <w:rFonts w:ascii="Arial" w:hAnsi="Arial" w:cs="Arial"/>
              </w:rPr>
            </w:pPr>
            <w:r w:rsidRPr="00531DAF">
              <w:rPr>
                <w:rFonts w:ascii="Arial" w:hAnsi="Arial" w:cs="Arial"/>
              </w:rPr>
              <w:t xml:space="preserve">- manometr wysokiego </w:t>
            </w:r>
            <w:r w:rsidRPr="00531DAF">
              <w:rPr>
                <w:rFonts w:ascii="Arial" w:hAnsi="Arial" w:cs="Arial"/>
                <w:spacing w:val="-2"/>
              </w:rPr>
              <w:t>ciśnienia,</w:t>
            </w:r>
          </w:p>
          <w:p w14:paraId="33AD0410" w14:textId="77777777" w:rsidR="00D81C8B" w:rsidRPr="00531DAF" w:rsidRDefault="00D81C8B" w:rsidP="007F7503">
            <w:pPr>
              <w:pStyle w:val="TableParagraph"/>
              <w:tabs>
                <w:tab w:val="left" w:pos="758"/>
              </w:tabs>
              <w:ind w:right="33"/>
              <w:jc w:val="both"/>
              <w:rPr>
                <w:rFonts w:ascii="Arial" w:hAnsi="Arial" w:cs="Arial"/>
              </w:rPr>
            </w:pPr>
            <w:r w:rsidRPr="00531DAF">
              <w:rPr>
                <w:rFonts w:ascii="Arial" w:hAnsi="Arial" w:cs="Arial"/>
              </w:rPr>
              <w:lastRenderedPageBreak/>
              <w:t>- wskaźnik poziomu wody w zbiorniku samochodu (dodatkowy wskaźnik poziomu wody umieszczony w kabinie kierowcy),</w:t>
            </w:r>
          </w:p>
          <w:p w14:paraId="0F81A38C" w14:textId="77777777" w:rsidR="00D81C8B" w:rsidRPr="00531DAF" w:rsidRDefault="00D81C8B" w:rsidP="007F7503">
            <w:pPr>
              <w:pStyle w:val="TableParagraph"/>
              <w:tabs>
                <w:tab w:val="left" w:pos="758"/>
              </w:tabs>
              <w:ind w:right="31"/>
              <w:jc w:val="both"/>
              <w:rPr>
                <w:rFonts w:ascii="Arial" w:hAnsi="Arial" w:cs="Arial"/>
              </w:rPr>
            </w:pPr>
            <w:r w:rsidRPr="00531DAF">
              <w:rPr>
                <w:rFonts w:ascii="Arial" w:hAnsi="Arial" w:cs="Arial"/>
              </w:rPr>
              <w:t>- wskaźnik poziomu środka pianotwórczego w zbiorniku (dodatkowy wskaźnik poziomu środka pianotwórczego umieszczony w kabinie kierowcy),</w:t>
            </w:r>
          </w:p>
          <w:p w14:paraId="7B6BDB24" w14:textId="77777777" w:rsidR="00D81C8B" w:rsidRPr="00531DAF" w:rsidRDefault="00D81C8B" w:rsidP="007F7503">
            <w:pPr>
              <w:pStyle w:val="TableParagraph"/>
              <w:tabs>
                <w:tab w:val="left" w:pos="757"/>
              </w:tabs>
              <w:jc w:val="both"/>
              <w:rPr>
                <w:rFonts w:ascii="Arial" w:hAnsi="Arial" w:cs="Arial"/>
              </w:rPr>
            </w:pPr>
            <w:r w:rsidRPr="00531DAF">
              <w:rPr>
                <w:rFonts w:ascii="Arial" w:hAnsi="Arial" w:cs="Arial"/>
              </w:rPr>
              <w:t xml:space="preserve">- miernik prędkości obrotowej wału </w:t>
            </w:r>
            <w:r w:rsidRPr="00531DAF">
              <w:rPr>
                <w:rFonts w:ascii="Arial" w:hAnsi="Arial" w:cs="Arial"/>
                <w:spacing w:val="-2"/>
              </w:rPr>
              <w:t>pompy,</w:t>
            </w:r>
          </w:p>
          <w:p w14:paraId="73C2F780" w14:textId="77777777" w:rsidR="00D81C8B" w:rsidRPr="00531DAF" w:rsidRDefault="00D81C8B" w:rsidP="007F7503">
            <w:pPr>
              <w:pStyle w:val="TableParagraph"/>
              <w:tabs>
                <w:tab w:val="left" w:pos="757"/>
              </w:tabs>
              <w:jc w:val="both"/>
              <w:rPr>
                <w:rFonts w:ascii="Arial" w:hAnsi="Arial" w:cs="Arial"/>
              </w:rPr>
            </w:pPr>
            <w:r w:rsidRPr="00531DAF">
              <w:rPr>
                <w:rFonts w:ascii="Arial" w:hAnsi="Arial" w:cs="Arial"/>
              </w:rPr>
              <w:t xml:space="preserve">- regulator prędkości obrotowej silnika </w:t>
            </w:r>
            <w:r w:rsidRPr="00531DAF">
              <w:rPr>
                <w:rFonts w:ascii="Arial" w:hAnsi="Arial" w:cs="Arial"/>
                <w:spacing w:val="-2"/>
              </w:rPr>
              <w:t>pojazdu,</w:t>
            </w:r>
          </w:p>
          <w:p w14:paraId="199DDA6B" w14:textId="77777777" w:rsidR="00D81C8B" w:rsidRPr="00531DAF" w:rsidRDefault="00D81C8B" w:rsidP="007F7503">
            <w:pPr>
              <w:pStyle w:val="TableParagraph"/>
              <w:tabs>
                <w:tab w:val="left" w:pos="757"/>
              </w:tabs>
              <w:spacing w:before="1" w:line="279" w:lineRule="exact"/>
              <w:jc w:val="both"/>
              <w:rPr>
                <w:rFonts w:ascii="Arial" w:hAnsi="Arial" w:cs="Arial"/>
              </w:rPr>
            </w:pPr>
            <w:r w:rsidRPr="00531DAF">
              <w:rPr>
                <w:rFonts w:ascii="Arial" w:hAnsi="Arial" w:cs="Arial"/>
              </w:rPr>
              <w:t xml:space="preserve">- włącznik i wyłącznik silnika </w:t>
            </w:r>
            <w:r w:rsidRPr="00531DAF">
              <w:rPr>
                <w:rFonts w:ascii="Arial" w:hAnsi="Arial" w:cs="Arial"/>
                <w:spacing w:val="-2"/>
              </w:rPr>
              <w:t>pojazdu,</w:t>
            </w:r>
          </w:p>
          <w:p w14:paraId="57D10A85" w14:textId="77777777" w:rsidR="00D81C8B" w:rsidRPr="00531DAF" w:rsidRDefault="00D81C8B" w:rsidP="007F7503">
            <w:pPr>
              <w:pStyle w:val="TableParagraph"/>
              <w:tabs>
                <w:tab w:val="left" w:pos="757"/>
              </w:tabs>
              <w:spacing w:line="279" w:lineRule="exact"/>
              <w:jc w:val="both"/>
              <w:rPr>
                <w:rFonts w:ascii="Arial" w:hAnsi="Arial" w:cs="Arial"/>
              </w:rPr>
            </w:pPr>
            <w:r w:rsidRPr="00531DAF">
              <w:rPr>
                <w:rFonts w:ascii="Arial" w:hAnsi="Arial" w:cs="Arial"/>
              </w:rPr>
              <w:t xml:space="preserve">- licznik motogodzin pracy </w:t>
            </w:r>
            <w:r w:rsidRPr="00531DAF">
              <w:rPr>
                <w:rFonts w:ascii="Arial" w:hAnsi="Arial" w:cs="Arial"/>
                <w:spacing w:val="-2"/>
              </w:rPr>
              <w:t>autopompy,</w:t>
            </w:r>
          </w:p>
          <w:p w14:paraId="098D6D62" w14:textId="77777777" w:rsidR="00D81C8B" w:rsidRPr="00531DAF" w:rsidRDefault="00D81C8B" w:rsidP="007F7503">
            <w:pPr>
              <w:pStyle w:val="TableParagraph"/>
              <w:tabs>
                <w:tab w:val="left" w:pos="757"/>
              </w:tabs>
              <w:spacing w:before="1"/>
              <w:jc w:val="both"/>
              <w:rPr>
                <w:rFonts w:ascii="Arial" w:hAnsi="Arial" w:cs="Arial"/>
              </w:rPr>
            </w:pPr>
            <w:r w:rsidRPr="00531DAF">
              <w:rPr>
                <w:rFonts w:ascii="Arial" w:hAnsi="Arial" w:cs="Arial"/>
              </w:rPr>
              <w:t xml:space="preserve">- wskaźnik lub kontrolka temperatury cieczy chłodzącej </w:t>
            </w:r>
            <w:r w:rsidRPr="00531DAF">
              <w:rPr>
                <w:rFonts w:ascii="Arial" w:hAnsi="Arial" w:cs="Arial"/>
                <w:spacing w:val="-2"/>
              </w:rPr>
              <w:t>silnika,</w:t>
            </w:r>
          </w:p>
          <w:p w14:paraId="11A9ECA5" w14:textId="5C2E3991" w:rsidR="00D81C8B" w:rsidRPr="00531DAF" w:rsidRDefault="00D81C8B" w:rsidP="007F7503">
            <w:pPr>
              <w:pStyle w:val="TableParagraph"/>
              <w:tabs>
                <w:tab w:val="left" w:pos="758"/>
              </w:tabs>
              <w:ind w:right="32"/>
              <w:jc w:val="both"/>
              <w:rPr>
                <w:rFonts w:ascii="Arial" w:hAnsi="Arial" w:cs="Arial"/>
              </w:rPr>
            </w:pPr>
            <w:r w:rsidRPr="00531DAF">
              <w:rPr>
                <w:rFonts w:ascii="Arial" w:hAnsi="Arial" w:cs="Arial"/>
              </w:rPr>
              <w:t>-sterowanie automatycznym układem utrzymywania stałego ciśnienia tłoczenia                         z  możliwością ręcznego sterowania regulacją automatyczną i ręczną ciśnienia pracy,</w:t>
            </w:r>
          </w:p>
          <w:p w14:paraId="3EE83794" w14:textId="77777777" w:rsidR="00D81C8B" w:rsidRPr="00531DAF" w:rsidRDefault="00D81C8B" w:rsidP="007F7503">
            <w:pPr>
              <w:pStyle w:val="TableParagraph"/>
              <w:tabs>
                <w:tab w:val="left" w:pos="757"/>
              </w:tabs>
              <w:spacing w:line="279" w:lineRule="exact"/>
              <w:jc w:val="both"/>
              <w:rPr>
                <w:rFonts w:ascii="Arial" w:hAnsi="Arial" w:cs="Arial"/>
              </w:rPr>
            </w:pPr>
            <w:r w:rsidRPr="00531DAF">
              <w:rPr>
                <w:rFonts w:ascii="Arial" w:hAnsi="Arial" w:cs="Arial"/>
              </w:rPr>
              <w:t xml:space="preserve">- sterowanie automatycznym zaworem napełniania </w:t>
            </w:r>
            <w:r w:rsidRPr="00531DAF">
              <w:rPr>
                <w:rFonts w:ascii="Arial" w:hAnsi="Arial" w:cs="Arial"/>
                <w:spacing w:val="-2"/>
              </w:rPr>
              <w:t xml:space="preserve">zbiornika </w:t>
            </w:r>
            <w:r w:rsidRPr="00531DAF">
              <w:rPr>
                <w:rFonts w:ascii="Arial" w:hAnsi="Arial" w:cs="Arial"/>
              </w:rPr>
              <w:t xml:space="preserve">z hydrantu z możliwością przełączenia na sterowanie </w:t>
            </w:r>
            <w:r w:rsidRPr="00531DAF">
              <w:rPr>
                <w:rFonts w:ascii="Arial" w:hAnsi="Arial" w:cs="Arial"/>
                <w:spacing w:val="-2"/>
              </w:rPr>
              <w:t>ręczne,</w:t>
            </w:r>
          </w:p>
          <w:p w14:paraId="6DA90719" w14:textId="77777777" w:rsidR="00D81C8B" w:rsidRPr="00531DAF" w:rsidRDefault="00D81C8B" w:rsidP="007F7503">
            <w:pPr>
              <w:pStyle w:val="TableParagraph"/>
              <w:tabs>
                <w:tab w:val="left" w:pos="757"/>
              </w:tabs>
              <w:spacing w:before="1"/>
              <w:jc w:val="both"/>
              <w:rPr>
                <w:rFonts w:ascii="Arial" w:hAnsi="Arial" w:cs="Arial"/>
              </w:rPr>
            </w:pPr>
            <w:r w:rsidRPr="00531DAF">
              <w:rPr>
                <w:rFonts w:ascii="Arial" w:hAnsi="Arial" w:cs="Arial"/>
              </w:rPr>
              <w:t xml:space="preserve">- schemat układu wodno-pianowego z oznaczeniem </w:t>
            </w:r>
            <w:r w:rsidRPr="00531DAF">
              <w:rPr>
                <w:rFonts w:ascii="Arial" w:hAnsi="Arial" w:cs="Arial"/>
                <w:spacing w:val="-2"/>
              </w:rPr>
              <w:t xml:space="preserve">zaworów </w:t>
            </w:r>
            <w:r w:rsidRPr="00531DAF">
              <w:rPr>
                <w:rFonts w:ascii="Arial" w:hAnsi="Arial" w:cs="Arial"/>
              </w:rPr>
              <w:t xml:space="preserve">i opisem w języku </w:t>
            </w:r>
            <w:r w:rsidRPr="00531DAF">
              <w:rPr>
                <w:rFonts w:ascii="Arial" w:hAnsi="Arial" w:cs="Arial"/>
                <w:spacing w:val="-2"/>
              </w:rPr>
              <w:t>polskim,</w:t>
            </w:r>
          </w:p>
          <w:p w14:paraId="08823E39"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głośnik z mikrofonem sprzężony z radiostacją przewoźną zamontowaną na samochodzie umożliwiający odbieranie i podawanie komunikatów słownych.</w:t>
            </w:r>
          </w:p>
        </w:tc>
      </w:tr>
      <w:tr w:rsidR="00D81C8B" w:rsidRPr="00531DAF" w14:paraId="1FA7814C"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42CEC89"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65.</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A7B1A2A" w14:textId="1956E0F6" w:rsidR="00D81C8B" w:rsidRPr="00531DAF" w:rsidRDefault="00D81C8B" w:rsidP="007F7503">
            <w:pPr>
              <w:pStyle w:val="TableParagraph"/>
              <w:jc w:val="both"/>
              <w:rPr>
                <w:rFonts w:ascii="Arial" w:hAnsi="Arial" w:cs="Arial"/>
              </w:rPr>
            </w:pPr>
            <w:r w:rsidRPr="00531DAF">
              <w:rPr>
                <w:rFonts w:ascii="Arial" w:hAnsi="Arial" w:cs="Arial"/>
              </w:rPr>
              <w:t xml:space="preserve">Zbiornik wody wyposażony w nasadę z odcinającym zaworem kulowym do napełniania </w:t>
            </w:r>
            <w:r w:rsidR="00420714">
              <w:rPr>
                <w:rFonts w:ascii="Arial" w:hAnsi="Arial" w:cs="Arial"/>
              </w:rPr>
              <w:br/>
            </w:r>
            <w:r w:rsidRPr="00531DAF">
              <w:rPr>
                <w:rFonts w:ascii="Arial" w:hAnsi="Arial" w:cs="Arial"/>
              </w:rPr>
              <w:t xml:space="preserve">z hydrantu. Tankowanie zbiornika możliwe dwoma nasadami zlokalizowanymi po jednej </w:t>
            </w:r>
            <w:r w:rsidR="00420714">
              <w:rPr>
                <w:rFonts w:ascii="Arial" w:hAnsi="Arial" w:cs="Arial"/>
              </w:rPr>
              <w:br/>
            </w:r>
            <w:r w:rsidRPr="00531DAF">
              <w:rPr>
                <w:rFonts w:ascii="Arial" w:hAnsi="Arial" w:cs="Arial"/>
              </w:rPr>
              <w:t xml:space="preserve">z każdej strony  pojazdu. </w:t>
            </w:r>
            <w:r w:rsidRPr="00531DAF">
              <w:rPr>
                <w:rFonts w:ascii="Arial" w:hAnsi="Arial" w:cs="Arial"/>
                <w:spacing w:val="-2"/>
              </w:rPr>
              <w:t>Instalacja</w:t>
            </w:r>
            <w:r w:rsidRPr="00531DAF">
              <w:rPr>
                <w:rFonts w:ascii="Arial" w:hAnsi="Arial" w:cs="Arial"/>
              </w:rPr>
              <w:tab/>
            </w:r>
            <w:r w:rsidRPr="00531DAF">
              <w:rPr>
                <w:rFonts w:ascii="Arial" w:hAnsi="Arial" w:cs="Arial"/>
                <w:spacing w:val="-2"/>
              </w:rPr>
              <w:t>napełniania</w:t>
            </w:r>
            <w:r w:rsidRPr="00531DAF">
              <w:rPr>
                <w:rFonts w:ascii="Arial" w:hAnsi="Arial" w:cs="Arial"/>
              </w:rPr>
              <w:tab/>
            </w:r>
            <w:r w:rsidRPr="00531DAF">
              <w:rPr>
                <w:rFonts w:ascii="Arial" w:hAnsi="Arial" w:cs="Arial"/>
                <w:spacing w:val="-2"/>
              </w:rPr>
              <w:t>posiada konstrukcję zabezpieczającą przed s</w:t>
            </w:r>
            <w:r w:rsidRPr="00531DAF">
              <w:rPr>
                <w:rFonts w:ascii="Arial" w:hAnsi="Arial" w:cs="Arial"/>
              </w:rPr>
              <w:t xml:space="preserve">wobodnym wypływem wody ze </w:t>
            </w:r>
            <w:r w:rsidRPr="00531DAF">
              <w:rPr>
                <w:rFonts w:ascii="Arial" w:hAnsi="Arial" w:cs="Arial"/>
                <w:spacing w:val="-2"/>
              </w:rPr>
              <w:t>zbiornika.</w:t>
            </w:r>
          </w:p>
        </w:tc>
      </w:tr>
      <w:tr w:rsidR="00D81C8B" w:rsidRPr="00531DAF" w14:paraId="585A8C3B"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817F16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66.</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9944652" w14:textId="77777777" w:rsidR="00D81C8B" w:rsidRPr="00531DAF" w:rsidRDefault="00D81C8B" w:rsidP="007F7503">
            <w:pPr>
              <w:pStyle w:val="TableParagraph"/>
              <w:jc w:val="both"/>
              <w:rPr>
                <w:rFonts w:ascii="Arial" w:hAnsi="Arial" w:cs="Arial"/>
              </w:rPr>
            </w:pPr>
            <w:r w:rsidRPr="00531DAF">
              <w:rPr>
                <w:rFonts w:ascii="Arial" w:hAnsi="Arial" w:cs="Arial"/>
              </w:rPr>
              <w:t xml:space="preserve">Autopompa wyposażona w ręczny dozownik środka pianotwórczego zapewniający uzyskiwanie stężeń 3% i 6% (tolerancja±0,5%) w </w:t>
            </w:r>
            <w:r w:rsidRPr="00531DAF">
              <w:rPr>
                <w:rFonts w:ascii="Arial" w:hAnsi="Arial" w:cs="Arial"/>
                <w:spacing w:val="-2"/>
              </w:rPr>
              <w:t xml:space="preserve">całym </w:t>
            </w:r>
            <w:r w:rsidRPr="00531DAF">
              <w:rPr>
                <w:rFonts w:ascii="Arial" w:hAnsi="Arial" w:cs="Arial"/>
              </w:rPr>
              <w:t xml:space="preserve">zakresie wydajności </w:t>
            </w:r>
            <w:r w:rsidRPr="00531DAF">
              <w:rPr>
                <w:rFonts w:ascii="Arial" w:hAnsi="Arial" w:cs="Arial"/>
                <w:spacing w:val="-2"/>
              </w:rPr>
              <w:t>pompy.</w:t>
            </w:r>
          </w:p>
        </w:tc>
      </w:tr>
      <w:tr w:rsidR="00D81C8B" w:rsidRPr="00531DAF" w14:paraId="77F44D24"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4C2A879"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67.</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AC5F928" w14:textId="5FF39D76"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Wszystkie elementy układu wodno-pianowego odporne na </w:t>
            </w:r>
            <w:r w:rsidRPr="00531DAF">
              <w:rPr>
                <w:rFonts w:ascii="Arial" w:hAnsi="Arial" w:cs="Arial"/>
                <w:spacing w:val="-2"/>
              </w:rPr>
              <w:t>korozję i</w:t>
            </w:r>
            <w:r w:rsidRPr="00531DAF">
              <w:rPr>
                <w:rFonts w:ascii="Arial" w:hAnsi="Arial" w:cs="Arial"/>
              </w:rPr>
              <w:t xml:space="preserve"> działanie dopuszczonych do stosowania środków </w:t>
            </w:r>
            <w:r w:rsidRPr="00531DAF">
              <w:rPr>
                <w:rFonts w:ascii="Arial" w:hAnsi="Arial" w:cs="Arial"/>
                <w:spacing w:val="-2"/>
              </w:rPr>
              <w:t xml:space="preserve">pianotwórczych </w:t>
            </w:r>
            <w:r w:rsidRPr="00531DAF">
              <w:rPr>
                <w:rFonts w:ascii="Arial" w:hAnsi="Arial" w:cs="Arial"/>
              </w:rPr>
              <w:t xml:space="preserve">i </w:t>
            </w:r>
            <w:r w:rsidRPr="00531DAF">
              <w:rPr>
                <w:rFonts w:ascii="Arial" w:hAnsi="Arial" w:cs="Arial"/>
                <w:spacing w:val="-2"/>
              </w:rPr>
              <w:t>modyfikatorów.</w:t>
            </w:r>
          </w:p>
        </w:tc>
      </w:tr>
      <w:tr w:rsidR="00D81C8B" w:rsidRPr="00531DAF" w14:paraId="39CFE5CB"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2406792"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68.</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BD231DE" w14:textId="77777777" w:rsidR="00D81C8B" w:rsidRPr="00531DAF" w:rsidRDefault="00D81C8B" w:rsidP="007F7503">
            <w:pPr>
              <w:pStyle w:val="TableParagraph"/>
              <w:tabs>
                <w:tab w:val="left" w:pos="1314"/>
                <w:tab w:val="left" w:pos="2144"/>
                <w:tab w:val="left" w:pos="4051"/>
                <w:tab w:val="left" w:pos="5184"/>
                <w:tab w:val="left" w:pos="5793"/>
              </w:tabs>
              <w:spacing w:line="268" w:lineRule="exact"/>
              <w:jc w:val="both"/>
              <w:rPr>
                <w:rFonts w:ascii="Arial" w:hAnsi="Arial" w:cs="Arial"/>
              </w:rPr>
            </w:pPr>
            <w:r w:rsidRPr="00531DAF">
              <w:rPr>
                <w:rFonts w:ascii="Arial" w:hAnsi="Arial" w:cs="Arial"/>
                <w:spacing w:val="-2"/>
              </w:rPr>
              <w:t>Konstrukcja</w:t>
            </w:r>
            <w:r w:rsidRPr="00531DAF">
              <w:rPr>
                <w:rFonts w:ascii="Arial" w:hAnsi="Arial" w:cs="Arial"/>
              </w:rPr>
              <w:tab/>
            </w:r>
            <w:r w:rsidRPr="00531DAF">
              <w:rPr>
                <w:rFonts w:ascii="Arial" w:hAnsi="Arial" w:cs="Arial"/>
                <w:spacing w:val="-2"/>
              </w:rPr>
              <w:t>układu</w:t>
            </w:r>
            <w:r w:rsidRPr="00531DAF">
              <w:rPr>
                <w:rFonts w:ascii="Arial" w:hAnsi="Arial" w:cs="Arial"/>
              </w:rPr>
              <w:tab/>
            </w:r>
            <w:r w:rsidRPr="00531DAF">
              <w:rPr>
                <w:rFonts w:ascii="Arial" w:hAnsi="Arial" w:cs="Arial"/>
                <w:spacing w:val="-2"/>
              </w:rPr>
              <w:t>wodno-pianowego</w:t>
            </w:r>
            <w:r w:rsidRPr="00531DAF">
              <w:rPr>
                <w:rFonts w:ascii="Arial" w:hAnsi="Arial" w:cs="Arial"/>
              </w:rPr>
              <w:tab/>
            </w:r>
            <w:r w:rsidRPr="00531DAF">
              <w:rPr>
                <w:rFonts w:ascii="Arial" w:hAnsi="Arial" w:cs="Arial"/>
                <w:spacing w:val="-2"/>
              </w:rPr>
              <w:t>umożliwia</w:t>
            </w:r>
            <w:r w:rsidRPr="00531DAF">
              <w:rPr>
                <w:rFonts w:ascii="Arial" w:hAnsi="Arial" w:cs="Arial"/>
              </w:rPr>
              <w:tab/>
            </w:r>
            <w:r w:rsidRPr="00531DAF">
              <w:rPr>
                <w:rFonts w:ascii="Arial" w:hAnsi="Arial" w:cs="Arial"/>
                <w:spacing w:val="-4"/>
              </w:rPr>
              <w:t>jego</w:t>
            </w:r>
            <w:r w:rsidRPr="00531DAF">
              <w:rPr>
                <w:rFonts w:ascii="Arial" w:hAnsi="Arial" w:cs="Arial"/>
              </w:rPr>
              <w:tab/>
            </w:r>
            <w:r w:rsidRPr="00531DAF">
              <w:rPr>
                <w:rFonts w:ascii="Arial" w:hAnsi="Arial" w:cs="Arial"/>
                <w:spacing w:val="-2"/>
              </w:rPr>
              <w:t xml:space="preserve">całkowite </w:t>
            </w:r>
            <w:r w:rsidRPr="00531DAF">
              <w:rPr>
                <w:rFonts w:ascii="Arial" w:hAnsi="Arial" w:cs="Arial"/>
              </w:rPr>
              <w:t xml:space="preserve">odwodnienie przy użyciu dwóch </w:t>
            </w:r>
            <w:r w:rsidRPr="00531DAF">
              <w:rPr>
                <w:rFonts w:ascii="Arial" w:hAnsi="Arial" w:cs="Arial"/>
                <w:spacing w:val="-2"/>
              </w:rPr>
              <w:t>zaworów.</w:t>
            </w:r>
          </w:p>
        </w:tc>
      </w:tr>
      <w:tr w:rsidR="00D81C8B" w:rsidRPr="00531DAF" w14:paraId="4FA950BA"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7AF75E8"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69.</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095ADB4" w14:textId="4FA78BF8" w:rsidR="00D81C8B" w:rsidRPr="00531DAF" w:rsidRDefault="00D81C8B" w:rsidP="00362011">
            <w:pPr>
              <w:pStyle w:val="TableParagraph"/>
              <w:ind w:right="32"/>
              <w:jc w:val="both"/>
              <w:rPr>
                <w:rFonts w:ascii="Arial" w:hAnsi="Arial" w:cs="Arial"/>
              </w:rPr>
            </w:pPr>
            <w:r w:rsidRPr="00531DAF">
              <w:rPr>
                <w:rFonts w:ascii="Arial" w:hAnsi="Arial" w:cs="Arial"/>
              </w:rPr>
              <w:t xml:space="preserve">Na wlocie ssawnym autopompy, oraz na wlotach do napełniania zbiornika z hydrantu, zamontowane elementy zabezpieczające przed przedostaniem się do pompy zanieczyszczeń stałych zarówno przy ssaniu ze zbiornika zewnętrznego jak i dla zbiornika własnego </w:t>
            </w:r>
            <w:r w:rsidRPr="00531DAF">
              <w:rPr>
                <w:rFonts w:ascii="Arial" w:hAnsi="Arial" w:cs="Arial"/>
                <w:spacing w:val="-2"/>
              </w:rPr>
              <w:t>pojazdu,</w:t>
            </w:r>
            <w:r w:rsidR="00362011" w:rsidRPr="00531DAF">
              <w:rPr>
                <w:rFonts w:ascii="Arial" w:hAnsi="Arial" w:cs="Arial"/>
              </w:rPr>
              <w:t xml:space="preserve"> </w:t>
            </w:r>
            <w:r w:rsidRPr="00531DAF">
              <w:rPr>
                <w:rFonts w:ascii="Arial" w:hAnsi="Arial" w:cs="Arial"/>
              </w:rPr>
              <w:t xml:space="preserve">gwarantujący bezpieczną eksploatację </w:t>
            </w:r>
            <w:r w:rsidRPr="00531DAF">
              <w:rPr>
                <w:rFonts w:ascii="Arial" w:hAnsi="Arial" w:cs="Arial"/>
                <w:spacing w:val="-2"/>
              </w:rPr>
              <w:t>pompy.</w:t>
            </w:r>
          </w:p>
          <w:p w14:paraId="6935CA93"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pacing w:val="-2"/>
                <w:sz w:val="22"/>
                <w:szCs w:val="22"/>
              </w:rPr>
              <w:t>Wszystkie wloty oraz wyloty z autopompy do nasad tłocznych oraz ssawny – muszą posiadać zawory odcinające.</w:t>
            </w:r>
          </w:p>
        </w:tc>
      </w:tr>
      <w:tr w:rsidR="00D81C8B" w:rsidRPr="00531DAF" w14:paraId="2DE7DC50"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D8ADBEB" w14:textId="77777777"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70.</w:t>
            </w:r>
          </w:p>
          <w:p w14:paraId="5BCA151A" w14:textId="5FC00DF0"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29869A6"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 xml:space="preserve">Maszt </w:t>
            </w:r>
            <w:r w:rsidRPr="00531DAF">
              <w:rPr>
                <w:rFonts w:ascii="Arial" w:hAnsi="Arial" w:cs="Arial"/>
                <w:spacing w:val="-2"/>
              </w:rPr>
              <w:t>oświetleniowy:</w:t>
            </w:r>
          </w:p>
          <w:p w14:paraId="5C19F206" w14:textId="77777777" w:rsidR="00D81C8B" w:rsidRPr="00531DAF" w:rsidRDefault="00D81C8B" w:rsidP="007F7503">
            <w:pPr>
              <w:pStyle w:val="TableParagraph"/>
              <w:ind w:right="465"/>
              <w:jc w:val="both"/>
              <w:rPr>
                <w:rFonts w:ascii="Arial" w:hAnsi="Arial" w:cs="Arial"/>
              </w:rPr>
            </w:pPr>
            <w:r w:rsidRPr="00531DAF">
              <w:rPr>
                <w:rFonts w:ascii="Arial" w:hAnsi="Arial" w:cs="Arial"/>
              </w:rPr>
              <w:t>- wysuwany pneumatycznie, obrotowy maszt oświetleniowy zasilany z instalacji elektrycznej podwozia lub agregatu prądotwórczego,</w:t>
            </w:r>
          </w:p>
          <w:p w14:paraId="6A66BF99" w14:textId="77777777" w:rsidR="00D81C8B" w:rsidRPr="00531DAF" w:rsidRDefault="00D81C8B" w:rsidP="007F7503">
            <w:pPr>
              <w:pStyle w:val="TableParagraph"/>
              <w:jc w:val="both"/>
              <w:rPr>
                <w:rFonts w:ascii="Arial" w:hAnsi="Arial" w:cs="Arial"/>
              </w:rPr>
            </w:pPr>
            <w:r w:rsidRPr="00531DAF">
              <w:rPr>
                <w:rFonts w:ascii="Arial" w:hAnsi="Arial" w:cs="Arial"/>
              </w:rPr>
              <w:t>- zabudowany na stałe w samochodzie z min. dwoma reflektorami o mocy min 210 W każdy i łącznym strumieniu świetlnym min. 30 000 lm.</w:t>
            </w:r>
          </w:p>
          <w:p w14:paraId="02D12E3F" w14:textId="41F55950" w:rsidR="00345480" w:rsidRPr="00696FF4" w:rsidRDefault="00D81C8B" w:rsidP="00696FF4">
            <w:pPr>
              <w:pStyle w:val="TableParagraph"/>
              <w:spacing w:before="1"/>
              <w:jc w:val="both"/>
              <w:rPr>
                <w:rFonts w:ascii="Arial" w:hAnsi="Arial" w:cs="Arial"/>
                <w:spacing w:val="-2"/>
              </w:rPr>
            </w:pPr>
            <w:r w:rsidRPr="00531DAF">
              <w:rPr>
                <w:rFonts w:ascii="Arial" w:hAnsi="Arial" w:cs="Arial"/>
              </w:rPr>
              <w:t xml:space="preserve">- wysokość min. 4,5m od podłoża, na którym stoi pojazd do </w:t>
            </w:r>
            <w:r w:rsidRPr="00531DAF">
              <w:rPr>
                <w:rFonts w:ascii="Arial" w:hAnsi="Arial" w:cs="Arial"/>
                <w:spacing w:val="-2"/>
              </w:rPr>
              <w:t xml:space="preserve">opraw </w:t>
            </w:r>
            <w:r w:rsidRPr="00531DAF">
              <w:rPr>
                <w:rFonts w:ascii="Arial" w:hAnsi="Arial" w:cs="Arial"/>
              </w:rPr>
              <w:t>czołowych reflektorów ustawionych poziomo, z możliwością sterowania reflektorami w pionie i w poziomie bezprzewodowo z poziomu gruntu. Stopień ochrony masztu i reflektorów min. IP 65. Złożenie masztu do pozycji transportowej przy użyciu jednego przycisku</w:t>
            </w:r>
            <w:r w:rsidR="004D4D1D" w:rsidRPr="00531DAF">
              <w:rPr>
                <w:rFonts w:ascii="Arial" w:hAnsi="Arial" w:cs="Arial"/>
              </w:rPr>
              <w:t>.</w:t>
            </w:r>
            <w:r w:rsidRPr="00531DAF">
              <w:rPr>
                <w:rFonts w:ascii="Arial" w:hAnsi="Arial" w:cs="Arial"/>
              </w:rPr>
              <w:t xml:space="preserve"> Umiejscowienie masztu nie powinno kolidować z działkiem wodno-pianowym, skrzynią sprzętową oraz </w:t>
            </w:r>
            <w:r w:rsidRPr="00531DAF">
              <w:rPr>
                <w:rFonts w:ascii="Arial" w:hAnsi="Arial" w:cs="Arial"/>
                <w:spacing w:val="-2"/>
              </w:rPr>
              <w:t>drabiną.</w:t>
            </w:r>
          </w:p>
        </w:tc>
      </w:tr>
      <w:tr w:rsidR="00D81C8B" w:rsidRPr="00531DAF" w14:paraId="5C6DEB3C"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2FBB019" w14:textId="591E6653"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7</w:t>
            </w:r>
            <w:r w:rsidR="00362011" w:rsidRPr="00531DAF">
              <w:rPr>
                <w:rFonts w:ascii="Arial" w:hAnsi="Arial" w:cs="Arial"/>
                <w:sz w:val="22"/>
                <w:szCs w:val="22"/>
              </w:rPr>
              <w:t>1</w:t>
            </w:r>
            <w:r w:rsidRPr="00531DAF">
              <w:rPr>
                <w:rFonts w:ascii="Arial" w:hAnsi="Arial" w:cs="Arial"/>
                <w:sz w:val="22"/>
                <w:szCs w:val="22"/>
              </w:rPr>
              <w:t>.</w:t>
            </w:r>
          </w:p>
          <w:p w14:paraId="335DF4FA" w14:textId="65E38E85"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68BF58F" w14:textId="77777777" w:rsidR="00D81C8B" w:rsidRPr="00531DAF" w:rsidRDefault="00D81C8B" w:rsidP="007F7503">
            <w:pPr>
              <w:pStyle w:val="TableParagraph"/>
              <w:spacing w:line="268" w:lineRule="exact"/>
              <w:jc w:val="both"/>
              <w:rPr>
                <w:rFonts w:ascii="Arial" w:hAnsi="Arial" w:cs="Arial"/>
              </w:rPr>
            </w:pPr>
            <w:r w:rsidRPr="00531DAF">
              <w:rPr>
                <w:rFonts w:ascii="Arial" w:hAnsi="Arial" w:cs="Arial"/>
              </w:rPr>
              <w:t>Pojazd wyposażony</w:t>
            </w:r>
            <w:r w:rsidRPr="00531DAF">
              <w:rPr>
                <w:rFonts w:ascii="Arial" w:hAnsi="Arial" w:cs="Arial"/>
                <w:spacing w:val="-5"/>
              </w:rPr>
              <w:t xml:space="preserve"> w:</w:t>
            </w:r>
          </w:p>
          <w:p w14:paraId="32584784" w14:textId="77777777" w:rsidR="00D81C8B" w:rsidRPr="00531DAF" w:rsidRDefault="00D81C8B" w:rsidP="007F7503">
            <w:pPr>
              <w:pStyle w:val="TableParagraph"/>
              <w:numPr>
                <w:ilvl w:val="0"/>
                <w:numId w:val="14"/>
              </w:numPr>
              <w:tabs>
                <w:tab w:val="left" w:pos="155"/>
              </w:tabs>
              <w:ind w:left="155" w:hanging="117"/>
              <w:jc w:val="both"/>
              <w:rPr>
                <w:rFonts w:ascii="Arial" w:hAnsi="Arial" w:cs="Arial"/>
              </w:rPr>
            </w:pPr>
            <w:r w:rsidRPr="00531DAF">
              <w:rPr>
                <w:rFonts w:ascii="Arial" w:hAnsi="Arial" w:cs="Arial"/>
              </w:rPr>
              <w:t>kącik</w:t>
            </w:r>
            <w:r w:rsidRPr="00531DAF">
              <w:rPr>
                <w:rFonts w:ascii="Arial" w:hAnsi="Arial" w:cs="Arial"/>
                <w:spacing w:val="-2"/>
              </w:rPr>
              <w:t xml:space="preserve"> czystości,</w:t>
            </w:r>
          </w:p>
          <w:p w14:paraId="7FBC6140" w14:textId="77777777" w:rsidR="00D81C8B" w:rsidRPr="00531DAF" w:rsidRDefault="00D81C8B" w:rsidP="007F7503">
            <w:pPr>
              <w:pStyle w:val="TableParagraph"/>
              <w:numPr>
                <w:ilvl w:val="0"/>
                <w:numId w:val="14"/>
              </w:numPr>
              <w:tabs>
                <w:tab w:val="left" w:pos="155"/>
              </w:tabs>
              <w:ind w:left="155" w:hanging="117"/>
              <w:jc w:val="both"/>
              <w:rPr>
                <w:rFonts w:ascii="Arial" w:hAnsi="Arial" w:cs="Arial"/>
              </w:rPr>
            </w:pPr>
            <w:r w:rsidRPr="00531DAF">
              <w:rPr>
                <w:rFonts w:ascii="Arial" w:hAnsi="Arial" w:cs="Arial"/>
              </w:rPr>
              <w:t xml:space="preserve">uchwyty na pachołki z tyłu pojazdu po prawej </w:t>
            </w:r>
            <w:r w:rsidRPr="00531DAF">
              <w:rPr>
                <w:rFonts w:ascii="Arial" w:hAnsi="Arial" w:cs="Arial"/>
                <w:spacing w:val="-2"/>
              </w:rPr>
              <w:t>stronie,</w:t>
            </w:r>
          </w:p>
          <w:p w14:paraId="78EBCD55" w14:textId="77777777" w:rsidR="00D81C8B" w:rsidRPr="00531DAF" w:rsidRDefault="00D81C8B" w:rsidP="007F7503">
            <w:pPr>
              <w:pStyle w:val="TableParagraph"/>
              <w:numPr>
                <w:ilvl w:val="0"/>
                <w:numId w:val="14"/>
              </w:numPr>
              <w:tabs>
                <w:tab w:val="left" w:pos="155"/>
              </w:tabs>
              <w:ind w:left="155" w:hanging="117"/>
              <w:jc w:val="both"/>
              <w:rPr>
                <w:rFonts w:ascii="Arial" w:hAnsi="Arial" w:cs="Arial"/>
              </w:rPr>
            </w:pPr>
            <w:r w:rsidRPr="00531DAF">
              <w:rPr>
                <w:rFonts w:ascii="Arial" w:hAnsi="Arial" w:cs="Arial"/>
              </w:rPr>
              <w:t xml:space="preserve">schowek na torbę R1 zabudowany </w:t>
            </w:r>
            <w:r w:rsidRPr="00531DAF">
              <w:rPr>
                <w:rFonts w:ascii="Arial" w:hAnsi="Arial" w:cs="Arial"/>
                <w:spacing w:val="-2"/>
              </w:rPr>
              <w:t>żaluzją,</w:t>
            </w:r>
          </w:p>
          <w:p w14:paraId="3D42B46A" w14:textId="77777777" w:rsidR="00D81C8B" w:rsidRPr="00531DAF" w:rsidRDefault="00D81C8B" w:rsidP="007F7503">
            <w:pPr>
              <w:pStyle w:val="TableParagraph"/>
              <w:numPr>
                <w:ilvl w:val="0"/>
                <w:numId w:val="14"/>
              </w:numPr>
              <w:tabs>
                <w:tab w:val="left" w:pos="155"/>
              </w:tabs>
              <w:ind w:left="155" w:hanging="117"/>
              <w:jc w:val="both"/>
              <w:rPr>
                <w:rFonts w:ascii="Arial" w:hAnsi="Arial" w:cs="Arial"/>
              </w:rPr>
            </w:pPr>
            <w:r w:rsidRPr="00531DAF">
              <w:rPr>
                <w:rFonts w:ascii="Arial" w:hAnsi="Arial" w:cs="Arial"/>
              </w:rPr>
              <w:t xml:space="preserve">maskownicę pomiędzy kabiną zabudową tzw. </w:t>
            </w:r>
            <w:r w:rsidRPr="00531DAF">
              <w:rPr>
                <w:rFonts w:ascii="Arial" w:hAnsi="Arial" w:cs="Arial"/>
                <w:spacing w:val="-2"/>
              </w:rPr>
              <w:t>owiewki,</w:t>
            </w:r>
          </w:p>
          <w:p w14:paraId="43101E79" w14:textId="77777777"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 orurowanie z przodu pojazdu z dodatkowym oświetleniem dalekosiężnym w postaci 4 reflektorów LED lub listwy LED.</w:t>
            </w:r>
          </w:p>
        </w:tc>
      </w:tr>
      <w:tr w:rsidR="00D81C8B" w:rsidRPr="00531DAF" w14:paraId="476D7E35"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FE6507C" w14:textId="59027814"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lastRenderedPageBreak/>
              <w:t>7</w:t>
            </w:r>
            <w:r w:rsidR="00362011" w:rsidRPr="00531DAF">
              <w:rPr>
                <w:rFonts w:ascii="Arial" w:hAnsi="Arial" w:cs="Arial"/>
                <w:sz w:val="22"/>
                <w:szCs w:val="22"/>
              </w:rPr>
              <w:t>2</w:t>
            </w:r>
            <w:r w:rsidRPr="00531DAF">
              <w:rPr>
                <w:rFonts w:ascii="Arial" w:hAnsi="Arial" w:cs="Arial"/>
                <w:sz w:val="22"/>
                <w:szCs w:val="22"/>
              </w:rPr>
              <w:t>.</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1AA9045" w14:textId="0ACE7E63" w:rsidR="00D81C8B" w:rsidRPr="00531DAF" w:rsidRDefault="00D81C8B" w:rsidP="007F7503">
            <w:pPr>
              <w:pStyle w:val="TableParagraph"/>
              <w:ind w:right="28"/>
              <w:jc w:val="both"/>
              <w:rPr>
                <w:rFonts w:ascii="Arial" w:hAnsi="Arial" w:cs="Arial"/>
              </w:rPr>
            </w:pPr>
            <w:r w:rsidRPr="00531DAF">
              <w:rPr>
                <w:rFonts w:ascii="Arial" w:hAnsi="Arial" w:cs="Arial"/>
              </w:rPr>
              <w:t>Wykonanie napisów na</w:t>
            </w:r>
            <w:r w:rsidR="008F0190" w:rsidRPr="00531DAF">
              <w:rPr>
                <w:rFonts w:ascii="Arial" w:hAnsi="Arial" w:cs="Arial"/>
              </w:rPr>
              <w:t xml:space="preserve"> dachu,</w:t>
            </w:r>
            <w:r w:rsidRPr="00531DAF">
              <w:rPr>
                <w:rFonts w:ascii="Arial" w:hAnsi="Arial" w:cs="Arial"/>
              </w:rPr>
              <w:t xml:space="preserve"> drzwiach kabiny kierowcy i dowódcy -  OSP + nazwa, logo gminy oraz oznakowania numerami operacyjnymi zgodnie z obowiązującymi wymogami KG PSP (numer operacyjny zostanie przekazany po podpisaniu umowy z </w:t>
            </w:r>
            <w:r w:rsidR="00E0756D" w:rsidRPr="00531DAF">
              <w:rPr>
                <w:rFonts w:ascii="Arial" w:hAnsi="Arial" w:cs="Arial"/>
              </w:rPr>
              <w:t>W</w:t>
            </w:r>
            <w:r w:rsidRPr="00531DAF">
              <w:rPr>
                <w:rFonts w:ascii="Arial" w:hAnsi="Arial" w:cs="Arial"/>
              </w:rPr>
              <w:t>ykonawcą)</w:t>
            </w:r>
            <w:r w:rsidR="00146543" w:rsidRPr="00531DAF">
              <w:rPr>
                <w:rFonts w:ascii="Arial" w:hAnsi="Arial" w:cs="Arial"/>
              </w:rPr>
              <w:t>.</w:t>
            </w:r>
            <w:r w:rsidR="00974C33" w:rsidRPr="00531DAF">
              <w:rPr>
                <w:rFonts w:ascii="Arial" w:hAnsi="Arial" w:cs="Arial"/>
              </w:rPr>
              <w:t xml:space="preserve"> </w:t>
            </w:r>
            <w:r w:rsidR="00146543" w:rsidRPr="00531DAF">
              <w:rPr>
                <w:rFonts w:ascii="Arial" w:hAnsi="Arial" w:cs="Arial"/>
              </w:rPr>
              <w:t>D</w:t>
            </w:r>
            <w:r w:rsidR="00974C33" w:rsidRPr="00531DAF">
              <w:rPr>
                <w:rFonts w:ascii="Arial" w:hAnsi="Arial" w:cs="Arial"/>
              </w:rPr>
              <w:t>odatkowo logo OSP Biała Piska na środkowej skrytce z prawej strony pojaz</w:t>
            </w:r>
            <w:r w:rsidR="00146543" w:rsidRPr="00531DAF">
              <w:rPr>
                <w:rFonts w:ascii="Arial" w:hAnsi="Arial" w:cs="Arial"/>
              </w:rPr>
              <w:t>d</w:t>
            </w:r>
            <w:r w:rsidR="00974C33" w:rsidRPr="00531DAF">
              <w:rPr>
                <w:rFonts w:ascii="Arial" w:hAnsi="Arial" w:cs="Arial"/>
              </w:rPr>
              <w:t>u</w:t>
            </w:r>
            <w:r w:rsidRPr="00531DAF">
              <w:rPr>
                <w:rFonts w:ascii="Arial" w:hAnsi="Arial" w:cs="Arial"/>
              </w:rPr>
              <w:t>. Korytarz życia</w:t>
            </w:r>
            <w:r w:rsidR="00974C33" w:rsidRPr="00531DAF">
              <w:rPr>
                <w:rFonts w:ascii="Arial" w:hAnsi="Arial" w:cs="Arial"/>
              </w:rPr>
              <w:t xml:space="preserve"> na rolecie z tyłu pojazdu</w:t>
            </w:r>
            <w:r w:rsidRPr="00531DAF">
              <w:rPr>
                <w:rFonts w:ascii="Arial" w:hAnsi="Arial" w:cs="Arial"/>
              </w:rPr>
              <w:t xml:space="preserve">. Wykonanie projektu oklejenia na pojeździe (projekt do uzgodnienia </w:t>
            </w:r>
            <w:r w:rsidRPr="00531DAF">
              <w:rPr>
                <w:rFonts w:ascii="Arial" w:hAnsi="Arial" w:cs="Arial"/>
                <w:spacing w:val="-5"/>
              </w:rPr>
              <w:t xml:space="preserve">na </w:t>
            </w:r>
            <w:r w:rsidRPr="00531DAF">
              <w:rPr>
                <w:rFonts w:ascii="Arial" w:hAnsi="Arial" w:cs="Arial"/>
              </w:rPr>
              <w:t>etapie</w:t>
            </w:r>
            <w:r w:rsidRPr="00531DAF">
              <w:rPr>
                <w:rFonts w:ascii="Arial" w:hAnsi="Arial" w:cs="Arial"/>
                <w:spacing w:val="-2"/>
              </w:rPr>
              <w:t xml:space="preserve"> realizacji). Wykonanie napisu: „OSP B</w:t>
            </w:r>
            <w:r w:rsidR="00205AC2" w:rsidRPr="00531DAF">
              <w:rPr>
                <w:rFonts w:ascii="Arial" w:hAnsi="Arial" w:cs="Arial"/>
                <w:spacing w:val="-2"/>
              </w:rPr>
              <w:t>iała Piska</w:t>
            </w:r>
            <w:r w:rsidRPr="00531DAF">
              <w:rPr>
                <w:rFonts w:ascii="Arial" w:hAnsi="Arial" w:cs="Arial"/>
                <w:spacing w:val="-2"/>
              </w:rPr>
              <w:t>” na osłonie przeciwsłonecznej przedniej szyby oraz drzwiach samochodu po obu stronach i klapie tylnej. Wykonanie oznakowania samochodu naklejkami informującymi o dofinansowaniu (informacja zostanie podana na etapie realizacji zamówienia)</w:t>
            </w:r>
            <w:r w:rsidR="004E210A" w:rsidRPr="00531DAF">
              <w:rPr>
                <w:rFonts w:ascii="Arial" w:hAnsi="Arial" w:cs="Arial"/>
                <w:spacing w:val="-2"/>
              </w:rPr>
              <w:t>.</w:t>
            </w:r>
          </w:p>
        </w:tc>
      </w:tr>
      <w:tr w:rsidR="00D81C8B" w:rsidRPr="00531DAF" w14:paraId="05619B7B" w14:textId="77777777" w:rsidTr="007F7503">
        <w:tc>
          <w:tcPr>
            <w:tcW w:w="73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E8F9A9C" w14:textId="0B344095"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7</w:t>
            </w:r>
            <w:r w:rsidR="00362011" w:rsidRPr="00531DAF">
              <w:rPr>
                <w:rFonts w:ascii="Arial" w:hAnsi="Arial" w:cs="Arial"/>
                <w:sz w:val="22"/>
                <w:szCs w:val="22"/>
              </w:rPr>
              <w:t>3</w:t>
            </w:r>
            <w:r w:rsidRPr="00531DAF">
              <w:rPr>
                <w:rFonts w:ascii="Arial" w:hAnsi="Arial" w:cs="Arial"/>
                <w:sz w:val="22"/>
                <w:szCs w:val="22"/>
              </w:rPr>
              <w:t>.</w:t>
            </w:r>
          </w:p>
          <w:p w14:paraId="762B26F7" w14:textId="77777777" w:rsidR="00D81C8B" w:rsidRPr="00531DAF" w:rsidRDefault="00D81C8B" w:rsidP="007F7503">
            <w:pPr>
              <w:pStyle w:val="TableContents"/>
              <w:jc w:val="center"/>
              <w:rPr>
                <w:rFonts w:ascii="Arial" w:hAnsi="Arial" w:cs="Arial"/>
                <w:sz w:val="22"/>
                <w:szCs w:val="22"/>
              </w:rPr>
            </w:pPr>
          </w:p>
          <w:p w14:paraId="7082B8D4" w14:textId="77777777" w:rsidR="00D81C8B" w:rsidRPr="00531DAF" w:rsidRDefault="00D81C8B" w:rsidP="007F7503">
            <w:pPr>
              <w:pStyle w:val="TableContents"/>
              <w:jc w:val="center"/>
              <w:rPr>
                <w:rFonts w:ascii="Arial" w:hAnsi="Arial" w:cs="Arial"/>
                <w:sz w:val="22"/>
                <w:szCs w:val="22"/>
              </w:rPr>
            </w:pPr>
          </w:p>
          <w:p w14:paraId="61F99AD2" w14:textId="77777777" w:rsidR="00D81C8B" w:rsidRPr="00531DAF" w:rsidRDefault="00D81C8B" w:rsidP="007F7503">
            <w:pPr>
              <w:pStyle w:val="TableContents"/>
              <w:jc w:val="center"/>
              <w:rPr>
                <w:rFonts w:ascii="Arial" w:hAnsi="Arial" w:cs="Arial"/>
                <w:sz w:val="22"/>
                <w:szCs w:val="22"/>
              </w:rPr>
            </w:pPr>
          </w:p>
          <w:p w14:paraId="3FB5433B" w14:textId="77777777" w:rsidR="00D81C8B" w:rsidRPr="00531DAF" w:rsidRDefault="00D81C8B" w:rsidP="007F7503">
            <w:pPr>
              <w:pStyle w:val="TableContents"/>
              <w:jc w:val="center"/>
              <w:rPr>
                <w:rFonts w:ascii="Arial" w:hAnsi="Arial" w:cs="Arial"/>
                <w:sz w:val="22"/>
                <w:szCs w:val="22"/>
              </w:rPr>
            </w:pPr>
          </w:p>
          <w:p w14:paraId="27E0F937" w14:textId="77777777" w:rsidR="00D81C8B" w:rsidRPr="00531DAF" w:rsidRDefault="00D81C8B" w:rsidP="007F7503">
            <w:pPr>
              <w:pStyle w:val="TableContents"/>
              <w:jc w:val="center"/>
              <w:rPr>
                <w:rFonts w:ascii="Arial" w:hAnsi="Arial" w:cs="Arial"/>
                <w:sz w:val="22"/>
                <w:szCs w:val="22"/>
              </w:rPr>
            </w:pPr>
          </w:p>
          <w:p w14:paraId="7CC57118" w14:textId="77777777" w:rsidR="00D81C8B" w:rsidRPr="00531DAF" w:rsidRDefault="00D81C8B" w:rsidP="007F7503">
            <w:pPr>
              <w:pStyle w:val="TableContents"/>
              <w:jc w:val="center"/>
              <w:rPr>
                <w:rFonts w:ascii="Arial" w:hAnsi="Arial" w:cs="Arial"/>
                <w:sz w:val="22"/>
                <w:szCs w:val="22"/>
              </w:rPr>
            </w:pPr>
          </w:p>
          <w:p w14:paraId="3D9095D0" w14:textId="77777777" w:rsidR="00D81C8B" w:rsidRPr="00531DAF" w:rsidRDefault="00D81C8B" w:rsidP="007F7503">
            <w:pPr>
              <w:pStyle w:val="TableContents"/>
              <w:jc w:val="center"/>
              <w:rPr>
                <w:rFonts w:ascii="Arial" w:hAnsi="Arial" w:cs="Arial"/>
                <w:sz w:val="22"/>
                <w:szCs w:val="22"/>
              </w:rPr>
            </w:pPr>
          </w:p>
          <w:p w14:paraId="4F191209" w14:textId="65DF7874" w:rsidR="00D81C8B" w:rsidRPr="00531DAF" w:rsidRDefault="00D81C8B" w:rsidP="007F7503">
            <w:pPr>
              <w:pStyle w:val="TableContents"/>
              <w:jc w:val="center"/>
              <w:rPr>
                <w:rFonts w:ascii="Arial" w:hAnsi="Arial" w:cs="Arial"/>
                <w:sz w:val="22"/>
                <w:szCs w:val="22"/>
              </w:rPr>
            </w:pP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0FD5C521" w14:textId="1CDC87B0" w:rsidR="00D81C8B" w:rsidRPr="00531DAF" w:rsidRDefault="00D81C8B" w:rsidP="007F7503">
            <w:pPr>
              <w:pStyle w:val="TableParagraph"/>
              <w:ind w:right="30"/>
              <w:jc w:val="both"/>
              <w:rPr>
                <w:rFonts w:ascii="Arial" w:hAnsi="Arial" w:cs="Arial"/>
              </w:rPr>
            </w:pPr>
            <w:r w:rsidRPr="00531DAF">
              <w:rPr>
                <w:rFonts w:ascii="Arial" w:hAnsi="Arial" w:cs="Arial"/>
              </w:rPr>
              <w:t xml:space="preserve">Pojazd wyposażony w wyciągarkę o napędzie elektrycznym i sile uciągu min. </w:t>
            </w:r>
            <w:r w:rsidR="0007516F" w:rsidRPr="00531DAF">
              <w:rPr>
                <w:rFonts w:ascii="Arial" w:hAnsi="Arial" w:cs="Arial"/>
              </w:rPr>
              <w:t>8 t</w:t>
            </w:r>
            <w:r w:rsidRPr="00531DAF">
              <w:rPr>
                <w:rFonts w:ascii="Arial" w:hAnsi="Arial" w:cs="Arial"/>
              </w:rPr>
              <w:t xml:space="preserve"> z liną </w:t>
            </w:r>
            <w:r w:rsidR="00682A57" w:rsidRPr="00531DAF">
              <w:rPr>
                <w:rFonts w:ascii="Arial" w:hAnsi="Arial" w:cs="Arial"/>
              </w:rPr>
              <w:br/>
            </w:r>
            <w:r w:rsidRPr="00531DAF">
              <w:rPr>
                <w:rFonts w:ascii="Arial" w:hAnsi="Arial" w:cs="Arial"/>
              </w:rPr>
              <w:t>o długości co najmniej 25m wraz z zabudową i zbloczem. Sterowanie pracą wciągarki przewodowo z pulpitu przenośnego. Ponadto wyciągarka powinna posiadać niezależne zabezpieczenie zasilania elektrycznego, zabezpieczające instalację elektryczną pojazdu przed uszkodzeniem w momencie przeciążenia wyciągarki. Wyciągarka zabudowana materiałem kompozytowym.</w:t>
            </w:r>
          </w:p>
          <w:p w14:paraId="16F83F02" w14:textId="3E20A65B" w:rsidR="00D81C8B" w:rsidRPr="00531DAF" w:rsidRDefault="00D81C8B" w:rsidP="007F7503">
            <w:pPr>
              <w:pStyle w:val="TableParagraph"/>
              <w:ind w:right="31"/>
              <w:jc w:val="both"/>
              <w:rPr>
                <w:rFonts w:ascii="Arial" w:hAnsi="Arial" w:cs="Arial"/>
              </w:rPr>
            </w:pPr>
            <w:r w:rsidRPr="00531DAF">
              <w:rPr>
                <w:rFonts w:ascii="Arial" w:hAnsi="Arial" w:cs="Arial"/>
              </w:rPr>
              <w:t>Osprzęt do wyciągarki (dostosowany do parametrów zastosowanej wciągarki, w tym maksymalnej siły uciągu):</w:t>
            </w:r>
          </w:p>
          <w:p w14:paraId="4C95F629" w14:textId="77777777" w:rsidR="00D81C8B" w:rsidRPr="00531DAF" w:rsidRDefault="00D81C8B" w:rsidP="007F7503">
            <w:pPr>
              <w:pStyle w:val="TableParagraph"/>
              <w:numPr>
                <w:ilvl w:val="0"/>
                <w:numId w:val="15"/>
              </w:numPr>
              <w:tabs>
                <w:tab w:val="left" w:pos="278"/>
              </w:tabs>
              <w:ind w:right="34"/>
              <w:jc w:val="both"/>
              <w:rPr>
                <w:rFonts w:ascii="Arial" w:hAnsi="Arial" w:cs="Arial"/>
              </w:rPr>
            </w:pPr>
            <w:r w:rsidRPr="00531DAF">
              <w:rPr>
                <w:rFonts w:ascii="Arial" w:hAnsi="Arial" w:cs="Arial"/>
              </w:rPr>
              <w:t>lina stalowa zakończona kauszami o wytrzymałości dostosowanej do maksymalnej siły uciągu wciągarki, długości min. 8 m – 1szt.,</w:t>
            </w:r>
          </w:p>
          <w:p w14:paraId="301152D8" w14:textId="77777777" w:rsidR="00D81C8B" w:rsidRPr="00531DAF" w:rsidRDefault="00D81C8B" w:rsidP="007F7503">
            <w:pPr>
              <w:pStyle w:val="TableParagraph"/>
              <w:numPr>
                <w:ilvl w:val="0"/>
                <w:numId w:val="15"/>
              </w:numPr>
              <w:tabs>
                <w:tab w:val="left" w:pos="278"/>
              </w:tabs>
              <w:ind w:right="32"/>
              <w:jc w:val="both"/>
              <w:rPr>
                <w:rFonts w:ascii="Arial" w:hAnsi="Arial" w:cs="Arial"/>
              </w:rPr>
            </w:pPr>
            <w:r w:rsidRPr="00531DAF">
              <w:rPr>
                <w:rFonts w:ascii="Arial" w:hAnsi="Arial" w:cs="Arial"/>
              </w:rPr>
              <w:t>szekla Ω typ BW o dopuszczalnym obciążeniu roboczym dostosowanym do maksymalnej siły uciągu wciągarki – 2 szt.,</w:t>
            </w:r>
          </w:p>
          <w:p w14:paraId="23A3FB0B" w14:textId="77777777" w:rsidR="00D81C8B" w:rsidRPr="00531DAF" w:rsidRDefault="00D81C8B" w:rsidP="007F7503">
            <w:pPr>
              <w:pStyle w:val="TableParagraph"/>
              <w:numPr>
                <w:ilvl w:val="0"/>
                <w:numId w:val="15"/>
              </w:numPr>
              <w:tabs>
                <w:tab w:val="left" w:pos="278"/>
                <w:tab w:val="left" w:pos="430"/>
              </w:tabs>
              <w:ind w:right="29"/>
              <w:jc w:val="both"/>
              <w:rPr>
                <w:rFonts w:ascii="Arial" w:hAnsi="Arial" w:cs="Arial"/>
              </w:rPr>
            </w:pPr>
            <w:r w:rsidRPr="00531DAF">
              <w:rPr>
                <w:rFonts w:ascii="Arial" w:hAnsi="Arial" w:cs="Arial"/>
              </w:rPr>
              <w:t xml:space="preserve">pęto stalowe o obwodzie zamkniętym o nośności dostosowanej do maksymalnej siły uciągu wciągarki (przy kącie 0°), długości min. 5m –1 </w:t>
            </w:r>
            <w:r w:rsidRPr="00531DAF">
              <w:rPr>
                <w:rFonts w:ascii="Arial" w:hAnsi="Arial" w:cs="Arial"/>
                <w:spacing w:val="-4"/>
              </w:rPr>
              <w:t>szt.</w:t>
            </w:r>
          </w:p>
          <w:p w14:paraId="64E28EEA" w14:textId="77777777" w:rsidR="00D81C8B" w:rsidRPr="00531DAF" w:rsidRDefault="00D81C8B" w:rsidP="007F7503">
            <w:pPr>
              <w:pStyle w:val="TableParagraph"/>
              <w:numPr>
                <w:ilvl w:val="0"/>
                <w:numId w:val="15"/>
              </w:numPr>
              <w:tabs>
                <w:tab w:val="left" w:pos="155"/>
              </w:tabs>
              <w:ind w:left="155" w:hanging="117"/>
              <w:jc w:val="both"/>
              <w:rPr>
                <w:rFonts w:ascii="Arial" w:hAnsi="Arial" w:cs="Arial"/>
              </w:rPr>
            </w:pPr>
            <w:r w:rsidRPr="00531DAF">
              <w:rPr>
                <w:rFonts w:ascii="Arial" w:hAnsi="Arial" w:cs="Arial"/>
              </w:rPr>
              <w:t xml:space="preserve">zblocze dostosowane do grubości liny </w:t>
            </w:r>
            <w:r w:rsidRPr="00531DAF">
              <w:rPr>
                <w:rFonts w:ascii="Arial" w:hAnsi="Arial" w:cs="Arial"/>
                <w:spacing w:val="-2"/>
              </w:rPr>
              <w:t>wyciągarki,</w:t>
            </w:r>
          </w:p>
          <w:p w14:paraId="62919081" w14:textId="1E722AB6" w:rsidR="00D81C8B" w:rsidRPr="00531DAF" w:rsidRDefault="00D81C8B" w:rsidP="007F7503">
            <w:pPr>
              <w:pStyle w:val="TableContents"/>
              <w:ind w:left="38"/>
              <w:jc w:val="both"/>
              <w:rPr>
                <w:rFonts w:ascii="Arial" w:hAnsi="Arial" w:cs="Arial"/>
                <w:sz w:val="22"/>
                <w:szCs w:val="22"/>
              </w:rPr>
            </w:pPr>
            <w:r w:rsidRPr="00531DAF">
              <w:rPr>
                <w:rFonts w:ascii="Arial" w:hAnsi="Arial" w:cs="Arial"/>
                <w:sz w:val="22"/>
                <w:szCs w:val="22"/>
              </w:rPr>
              <w:t>- pas min. 1,5m</w:t>
            </w:r>
            <w:r w:rsidR="00651C00" w:rsidRPr="00531DAF">
              <w:rPr>
                <w:rFonts w:ascii="Arial" w:hAnsi="Arial" w:cs="Arial"/>
                <w:sz w:val="22"/>
                <w:szCs w:val="22"/>
              </w:rPr>
              <w:t xml:space="preserve"> </w:t>
            </w:r>
            <w:r w:rsidRPr="00531DAF">
              <w:rPr>
                <w:rFonts w:ascii="Arial" w:hAnsi="Arial" w:cs="Arial"/>
                <w:sz w:val="22"/>
                <w:szCs w:val="22"/>
              </w:rPr>
              <w:t>–</w:t>
            </w:r>
            <w:r w:rsidR="00651C00" w:rsidRPr="00531DAF">
              <w:rPr>
                <w:rFonts w:ascii="Arial" w:hAnsi="Arial" w:cs="Arial"/>
                <w:sz w:val="22"/>
                <w:szCs w:val="22"/>
              </w:rPr>
              <w:t xml:space="preserve"> </w:t>
            </w:r>
            <w:r w:rsidRPr="00531DAF">
              <w:rPr>
                <w:rFonts w:ascii="Arial" w:hAnsi="Arial" w:cs="Arial"/>
                <w:sz w:val="22"/>
                <w:szCs w:val="22"/>
              </w:rPr>
              <w:t xml:space="preserve">2 </w:t>
            </w:r>
            <w:r w:rsidRPr="00531DAF">
              <w:rPr>
                <w:rFonts w:ascii="Arial" w:hAnsi="Arial" w:cs="Arial"/>
                <w:spacing w:val="-4"/>
                <w:sz w:val="22"/>
                <w:szCs w:val="22"/>
              </w:rPr>
              <w:t>szt.</w:t>
            </w:r>
          </w:p>
        </w:tc>
      </w:tr>
      <w:tr w:rsidR="00D81C8B" w:rsidRPr="00531DAF" w14:paraId="6CE5A2FA" w14:textId="77777777" w:rsidTr="006975B4">
        <w:tc>
          <w:tcPr>
            <w:tcW w:w="730" w:type="dxa"/>
            <w:tcBorders>
              <w:top w:val="single" w:sz="4" w:space="0" w:color="auto"/>
              <w:left w:val="single" w:sz="2" w:space="0" w:color="000000"/>
              <w:bottom w:val="single" w:sz="4" w:space="0" w:color="auto"/>
            </w:tcBorders>
            <w:tcMar>
              <w:top w:w="55" w:type="dxa"/>
              <w:left w:w="55" w:type="dxa"/>
              <w:bottom w:w="55" w:type="dxa"/>
              <w:right w:w="55" w:type="dxa"/>
            </w:tcMar>
          </w:tcPr>
          <w:p w14:paraId="0C965F68" w14:textId="3255EDF0" w:rsidR="00D81C8B" w:rsidRPr="00531DAF" w:rsidRDefault="00D81C8B" w:rsidP="007F7503">
            <w:pPr>
              <w:pStyle w:val="TableContents"/>
              <w:jc w:val="center"/>
              <w:rPr>
                <w:rFonts w:ascii="Arial" w:hAnsi="Arial" w:cs="Arial"/>
                <w:sz w:val="22"/>
                <w:szCs w:val="22"/>
              </w:rPr>
            </w:pPr>
            <w:r w:rsidRPr="00531DAF">
              <w:rPr>
                <w:rFonts w:ascii="Arial" w:hAnsi="Arial" w:cs="Arial"/>
                <w:sz w:val="22"/>
                <w:szCs w:val="22"/>
              </w:rPr>
              <w:t>7</w:t>
            </w:r>
            <w:r w:rsidR="00362011" w:rsidRPr="00531DAF">
              <w:rPr>
                <w:rFonts w:ascii="Arial" w:hAnsi="Arial" w:cs="Arial"/>
                <w:sz w:val="22"/>
                <w:szCs w:val="22"/>
              </w:rPr>
              <w:t>4</w:t>
            </w:r>
            <w:r w:rsidRPr="00531DAF">
              <w:rPr>
                <w:rFonts w:ascii="Arial" w:hAnsi="Arial" w:cs="Arial"/>
                <w:sz w:val="22"/>
                <w:szCs w:val="22"/>
              </w:rPr>
              <w:t>.</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FD6C237" w14:textId="0B6D155E" w:rsidR="00D81C8B" w:rsidRPr="00531DAF" w:rsidRDefault="00D81C8B" w:rsidP="007F7503">
            <w:pPr>
              <w:pStyle w:val="TableContents"/>
              <w:jc w:val="both"/>
              <w:rPr>
                <w:rFonts w:ascii="Arial" w:hAnsi="Arial" w:cs="Arial"/>
                <w:sz w:val="22"/>
                <w:szCs w:val="22"/>
              </w:rPr>
            </w:pPr>
            <w:r w:rsidRPr="00531DAF">
              <w:rPr>
                <w:rFonts w:ascii="Arial" w:hAnsi="Arial" w:cs="Arial"/>
                <w:sz w:val="22"/>
                <w:szCs w:val="22"/>
              </w:rPr>
              <w:t>Klin pod koła 1 szt., zestaw narzędzi naprawczych podwozia pojazdu</w:t>
            </w:r>
            <w:r w:rsidR="00651C00" w:rsidRPr="00531DAF">
              <w:rPr>
                <w:rFonts w:ascii="Arial" w:hAnsi="Arial" w:cs="Arial"/>
                <w:sz w:val="22"/>
                <w:szCs w:val="22"/>
              </w:rPr>
              <w:t xml:space="preserve"> m.in.</w:t>
            </w:r>
            <w:r w:rsidRPr="00531DAF">
              <w:rPr>
                <w:rFonts w:ascii="Arial" w:hAnsi="Arial" w:cs="Arial"/>
                <w:sz w:val="22"/>
                <w:szCs w:val="22"/>
              </w:rPr>
              <w:t xml:space="preserve"> klucz do kół, podnośnik hydrauliczny, trójkąt ostrzegawczy, apteczka podręczna, gaśnica proszkowa</w:t>
            </w:r>
            <w:r w:rsidR="00B275D4" w:rsidRPr="00531DAF">
              <w:rPr>
                <w:rFonts w:ascii="Arial" w:hAnsi="Arial" w:cs="Arial"/>
                <w:sz w:val="22"/>
                <w:szCs w:val="22"/>
              </w:rPr>
              <w:t xml:space="preserve"> </w:t>
            </w:r>
            <w:r w:rsidRPr="00531DAF">
              <w:rPr>
                <w:rFonts w:ascii="Arial" w:hAnsi="Arial" w:cs="Arial"/>
                <w:sz w:val="22"/>
                <w:szCs w:val="22"/>
              </w:rPr>
              <w:t>2kg</w:t>
            </w:r>
            <w:r w:rsidR="006577C1" w:rsidRPr="00531DAF">
              <w:rPr>
                <w:rFonts w:ascii="Arial" w:hAnsi="Arial" w:cs="Arial"/>
                <w:sz w:val="22"/>
                <w:szCs w:val="22"/>
              </w:rPr>
              <w:t xml:space="preserve"> </w:t>
            </w:r>
            <w:r w:rsidRPr="00531DAF">
              <w:rPr>
                <w:rFonts w:ascii="Arial" w:hAnsi="Arial" w:cs="Arial"/>
                <w:sz w:val="22"/>
                <w:szCs w:val="22"/>
              </w:rPr>
              <w:t>– 2</w:t>
            </w:r>
            <w:r w:rsidR="006577C1" w:rsidRPr="00531DAF">
              <w:rPr>
                <w:rFonts w:ascii="Arial" w:hAnsi="Arial" w:cs="Arial"/>
                <w:sz w:val="22"/>
                <w:szCs w:val="22"/>
              </w:rPr>
              <w:t xml:space="preserve"> </w:t>
            </w:r>
            <w:r w:rsidRPr="00531DAF">
              <w:rPr>
                <w:rFonts w:ascii="Arial" w:hAnsi="Arial" w:cs="Arial"/>
                <w:sz w:val="22"/>
                <w:szCs w:val="22"/>
              </w:rPr>
              <w:t xml:space="preserve">szt., kamizelka ostrzegawcza– </w:t>
            </w:r>
            <w:r w:rsidRPr="00531DAF">
              <w:rPr>
                <w:rFonts w:ascii="Arial" w:hAnsi="Arial" w:cs="Arial"/>
                <w:spacing w:val="-10"/>
                <w:sz w:val="22"/>
                <w:szCs w:val="22"/>
              </w:rPr>
              <w:t>1</w:t>
            </w:r>
            <w:r w:rsidR="006577C1" w:rsidRPr="00531DAF">
              <w:rPr>
                <w:rFonts w:ascii="Arial" w:hAnsi="Arial" w:cs="Arial"/>
                <w:spacing w:val="-10"/>
                <w:sz w:val="22"/>
                <w:szCs w:val="22"/>
              </w:rPr>
              <w:t xml:space="preserve"> </w:t>
            </w:r>
            <w:r w:rsidRPr="00531DAF">
              <w:rPr>
                <w:rFonts w:ascii="Arial" w:hAnsi="Arial" w:cs="Arial"/>
                <w:spacing w:val="-4"/>
                <w:sz w:val="22"/>
                <w:szCs w:val="22"/>
              </w:rPr>
              <w:t>szt.</w:t>
            </w:r>
          </w:p>
        </w:tc>
      </w:tr>
      <w:tr w:rsidR="0088667F" w:rsidRPr="00531DAF" w14:paraId="58CBA336" w14:textId="77777777" w:rsidTr="007F7503">
        <w:tc>
          <w:tcPr>
            <w:tcW w:w="730" w:type="dxa"/>
            <w:tcBorders>
              <w:top w:val="single" w:sz="4" w:space="0" w:color="auto"/>
              <w:left w:val="single" w:sz="2" w:space="0" w:color="000000"/>
              <w:bottom w:val="single" w:sz="2" w:space="0" w:color="000000"/>
            </w:tcBorders>
            <w:tcMar>
              <w:top w:w="55" w:type="dxa"/>
              <w:left w:w="55" w:type="dxa"/>
              <w:bottom w:w="55" w:type="dxa"/>
              <w:right w:w="55" w:type="dxa"/>
            </w:tcMar>
          </w:tcPr>
          <w:p w14:paraId="06F16EA8" w14:textId="7F53E968" w:rsidR="0088667F" w:rsidRPr="00531DAF" w:rsidRDefault="0088667F" w:rsidP="007F7503">
            <w:pPr>
              <w:pStyle w:val="TableContents"/>
              <w:jc w:val="center"/>
              <w:rPr>
                <w:rFonts w:ascii="Arial" w:hAnsi="Arial" w:cs="Arial"/>
                <w:sz w:val="22"/>
                <w:szCs w:val="22"/>
              </w:rPr>
            </w:pPr>
            <w:r w:rsidRPr="00531DAF">
              <w:rPr>
                <w:rFonts w:ascii="Arial" w:hAnsi="Arial" w:cs="Arial"/>
                <w:sz w:val="22"/>
                <w:szCs w:val="22"/>
              </w:rPr>
              <w:t>7</w:t>
            </w:r>
            <w:r w:rsidR="0058679F">
              <w:rPr>
                <w:rFonts w:ascii="Arial" w:hAnsi="Arial" w:cs="Arial"/>
                <w:sz w:val="22"/>
                <w:szCs w:val="22"/>
              </w:rPr>
              <w:t>5</w:t>
            </w:r>
            <w:r w:rsidRPr="00531DAF">
              <w:rPr>
                <w:rFonts w:ascii="Arial" w:hAnsi="Arial" w:cs="Arial"/>
                <w:sz w:val="22"/>
                <w:szCs w:val="22"/>
              </w:rPr>
              <w:t>.</w:t>
            </w:r>
          </w:p>
        </w:tc>
        <w:tc>
          <w:tcPr>
            <w:tcW w:w="893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72EC86B" w14:textId="053D3B69" w:rsidR="0088667F" w:rsidRPr="00531DAF" w:rsidRDefault="00AC7D13" w:rsidP="007F7503">
            <w:pPr>
              <w:pStyle w:val="TableContents"/>
              <w:jc w:val="both"/>
              <w:rPr>
                <w:rFonts w:ascii="Arial" w:hAnsi="Arial" w:cs="Arial"/>
                <w:sz w:val="22"/>
                <w:szCs w:val="22"/>
              </w:rPr>
            </w:pPr>
            <w:r w:rsidRPr="00531DAF">
              <w:rPr>
                <w:rFonts w:ascii="Arial" w:hAnsi="Arial" w:cs="Arial"/>
                <w:sz w:val="22"/>
                <w:szCs w:val="22"/>
              </w:rPr>
              <w:t>Dodatkowe zabezpieczenia krawędzi na tylnych słupkach zabudowy</w:t>
            </w:r>
            <w:r w:rsidR="00B07E07" w:rsidRPr="00531DAF">
              <w:rPr>
                <w:rFonts w:ascii="Arial" w:hAnsi="Arial" w:cs="Arial"/>
                <w:sz w:val="22"/>
                <w:szCs w:val="22"/>
              </w:rPr>
              <w:t xml:space="preserve"> pożarniczej (osłony)</w:t>
            </w:r>
            <w:r w:rsidRPr="00531DAF">
              <w:rPr>
                <w:rFonts w:ascii="Arial" w:hAnsi="Arial" w:cs="Arial"/>
                <w:sz w:val="22"/>
                <w:szCs w:val="22"/>
              </w:rPr>
              <w:t>.</w:t>
            </w:r>
          </w:p>
        </w:tc>
      </w:tr>
    </w:tbl>
    <w:p w14:paraId="1930E402" w14:textId="77777777" w:rsidR="00D81C8B" w:rsidRPr="00531DAF" w:rsidRDefault="00D81C8B" w:rsidP="00D81C8B">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9637"/>
      </w:tblGrid>
      <w:tr w:rsidR="00D81C8B" w:rsidRPr="00531DAF" w14:paraId="594537E5" w14:textId="77777777" w:rsidTr="00345480">
        <w:tc>
          <w:tcPr>
            <w:tcW w:w="9637"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55" w:type="dxa"/>
              <w:left w:w="55" w:type="dxa"/>
              <w:bottom w:w="55" w:type="dxa"/>
              <w:right w:w="55" w:type="dxa"/>
            </w:tcMar>
          </w:tcPr>
          <w:p w14:paraId="03A7D93A" w14:textId="77777777" w:rsidR="00D81C8B" w:rsidRPr="00531DAF" w:rsidRDefault="00D81C8B" w:rsidP="007F7503">
            <w:pPr>
              <w:pStyle w:val="TableContents"/>
              <w:jc w:val="center"/>
              <w:rPr>
                <w:rFonts w:ascii="Arial" w:hAnsi="Arial" w:cs="Arial"/>
                <w:b/>
                <w:bCs/>
                <w:sz w:val="22"/>
                <w:szCs w:val="22"/>
              </w:rPr>
            </w:pPr>
            <w:r w:rsidRPr="00531DAF">
              <w:rPr>
                <w:rFonts w:ascii="Arial" w:hAnsi="Arial" w:cs="Arial"/>
                <w:b/>
                <w:bCs/>
                <w:sz w:val="22"/>
                <w:szCs w:val="22"/>
              </w:rPr>
              <w:t>IV  POZOSTAŁE WYMAGANIA</w:t>
            </w:r>
          </w:p>
        </w:tc>
      </w:tr>
    </w:tbl>
    <w:p w14:paraId="4F7E4460" w14:textId="77777777" w:rsidR="00D81C8B" w:rsidRPr="00531DAF" w:rsidRDefault="00D81C8B" w:rsidP="00D81C8B">
      <w:pPr>
        <w:rPr>
          <w:rFonts w:ascii="Arial" w:hAnsi="Arial" w:cs="Arial"/>
          <w:vanish/>
          <w:sz w:val="22"/>
          <w:szCs w:val="22"/>
        </w:rPr>
      </w:pPr>
    </w:p>
    <w:tbl>
      <w:tblPr>
        <w:tblW w:w="9636" w:type="dxa"/>
        <w:tblLayout w:type="fixed"/>
        <w:tblCellMar>
          <w:left w:w="10" w:type="dxa"/>
          <w:right w:w="10" w:type="dxa"/>
        </w:tblCellMar>
        <w:tblLook w:val="04A0" w:firstRow="1" w:lastRow="0" w:firstColumn="1" w:lastColumn="0" w:noHBand="0" w:noVBand="1"/>
      </w:tblPr>
      <w:tblGrid>
        <w:gridCol w:w="572"/>
        <w:gridCol w:w="9064"/>
      </w:tblGrid>
      <w:tr w:rsidR="00D81C8B" w:rsidRPr="00531DAF" w14:paraId="61AD1BE0"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3A11FE34" w14:textId="7DAEED37" w:rsidR="00D81C8B" w:rsidRPr="00345480" w:rsidRDefault="00345480" w:rsidP="007F7503">
            <w:pPr>
              <w:pStyle w:val="TableContents"/>
              <w:jc w:val="center"/>
              <w:rPr>
                <w:rFonts w:ascii="Arial" w:hAnsi="Arial" w:cs="Arial"/>
                <w:sz w:val="22"/>
                <w:szCs w:val="22"/>
              </w:rPr>
            </w:pPr>
            <w:r w:rsidRPr="00345480">
              <w:rPr>
                <w:rFonts w:ascii="Arial" w:hAnsi="Arial" w:cs="Arial"/>
                <w:sz w:val="22"/>
                <w:szCs w:val="22"/>
              </w:rPr>
              <w:t>76</w:t>
            </w:r>
            <w:r w:rsidR="00D81C8B" w:rsidRPr="00345480">
              <w:rPr>
                <w:rFonts w:ascii="Arial" w:hAnsi="Arial" w:cs="Arial"/>
                <w:sz w:val="22"/>
                <w:szCs w:val="22"/>
              </w:rPr>
              <w:t>.</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5F51D6DF" w14:textId="5E02F283" w:rsidR="00D81C8B" w:rsidRPr="00531DAF" w:rsidRDefault="0026323D" w:rsidP="007F7503">
            <w:pPr>
              <w:pStyle w:val="Standard"/>
              <w:autoSpaceDE w:val="0"/>
              <w:jc w:val="both"/>
              <w:rPr>
                <w:rFonts w:ascii="Arial" w:eastAsia="Calibri" w:hAnsi="Arial" w:cs="Arial"/>
                <w:color w:val="000000"/>
                <w:sz w:val="22"/>
                <w:szCs w:val="22"/>
              </w:rPr>
            </w:pPr>
            <w:r w:rsidRPr="00531DAF">
              <w:rPr>
                <w:rFonts w:ascii="Arial" w:eastAsia="Calibri" w:hAnsi="Arial" w:cs="Arial"/>
                <w:color w:val="000000"/>
                <w:sz w:val="22"/>
                <w:szCs w:val="22"/>
              </w:rPr>
              <w:t>Zamawiający wymaga objęcia pojazdu okresem gwarancji wynoszącym min. 24 miesiące.</w:t>
            </w:r>
            <w:r w:rsidR="00904D89" w:rsidRPr="00531DAF">
              <w:rPr>
                <w:rFonts w:ascii="Arial" w:eastAsia="Calibri" w:hAnsi="Arial" w:cs="Arial"/>
                <w:color w:val="000000"/>
                <w:sz w:val="22"/>
                <w:szCs w:val="22"/>
              </w:rPr>
              <w:t xml:space="preserve"> Okres gwarancji stanowi kryterium oceny ofert.</w:t>
            </w:r>
          </w:p>
        </w:tc>
      </w:tr>
      <w:tr w:rsidR="00D81C8B" w:rsidRPr="00531DAF" w14:paraId="3CA0A817" w14:textId="77777777" w:rsidTr="00DC0D0C">
        <w:trPr>
          <w:trHeight w:val="15"/>
        </w:trPr>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49134BAC" w14:textId="42B7EA88" w:rsidR="00D81C8B" w:rsidRPr="00345480" w:rsidRDefault="00345480" w:rsidP="007F7503">
            <w:pPr>
              <w:pStyle w:val="TableContents"/>
              <w:jc w:val="center"/>
              <w:rPr>
                <w:rFonts w:ascii="Arial" w:hAnsi="Arial" w:cs="Arial"/>
                <w:sz w:val="22"/>
                <w:szCs w:val="22"/>
              </w:rPr>
            </w:pPr>
            <w:r w:rsidRPr="00345480">
              <w:rPr>
                <w:rFonts w:ascii="Arial" w:hAnsi="Arial" w:cs="Arial"/>
                <w:sz w:val="22"/>
                <w:szCs w:val="22"/>
              </w:rPr>
              <w:t>77</w:t>
            </w:r>
            <w:r w:rsidR="00D81C8B" w:rsidRPr="00345480">
              <w:rPr>
                <w:rFonts w:ascii="Arial" w:hAnsi="Arial" w:cs="Arial"/>
                <w:sz w:val="22"/>
                <w:szCs w:val="22"/>
              </w:rPr>
              <w:t>.</w:t>
            </w:r>
          </w:p>
          <w:p w14:paraId="240F22AC" w14:textId="77777777" w:rsidR="00190E3C" w:rsidRPr="00531DAF" w:rsidRDefault="00190E3C" w:rsidP="00345480">
            <w:pPr>
              <w:pStyle w:val="TableContents"/>
              <w:rPr>
                <w:rFonts w:ascii="Arial" w:hAnsi="Arial" w:cs="Arial"/>
                <w:b/>
                <w:bCs/>
                <w:sz w:val="22"/>
                <w:szCs w:val="22"/>
              </w:rPr>
            </w:pPr>
          </w:p>
          <w:p w14:paraId="044AE386" w14:textId="59A32712" w:rsidR="00D81C8B" w:rsidRPr="00531DAF" w:rsidRDefault="00D81C8B" w:rsidP="007F7503">
            <w:pPr>
              <w:pStyle w:val="TableContents"/>
              <w:jc w:val="center"/>
              <w:rPr>
                <w:rFonts w:ascii="Arial" w:hAnsi="Arial" w:cs="Arial"/>
                <w:b/>
                <w:bCs/>
                <w:sz w:val="22"/>
                <w:szCs w:val="22"/>
              </w:rPr>
            </w:pPr>
          </w:p>
          <w:p w14:paraId="48073D95" w14:textId="77777777" w:rsidR="00D81C8B" w:rsidRPr="00531DAF" w:rsidRDefault="00D81C8B" w:rsidP="007F7503">
            <w:pPr>
              <w:pStyle w:val="TableContents"/>
              <w:jc w:val="center"/>
              <w:rPr>
                <w:rFonts w:ascii="Arial" w:hAnsi="Arial" w:cs="Arial"/>
                <w:b/>
                <w:bCs/>
                <w:sz w:val="22"/>
                <w:szCs w:val="22"/>
              </w:rPr>
            </w:pPr>
          </w:p>
          <w:p w14:paraId="1836FB94" w14:textId="77777777" w:rsidR="00D81C8B" w:rsidRPr="00531DAF" w:rsidRDefault="00D81C8B" w:rsidP="007F7503">
            <w:pPr>
              <w:pStyle w:val="TableContents"/>
              <w:jc w:val="center"/>
              <w:rPr>
                <w:rFonts w:ascii="Arial" w:hAnsi="Arial" w:cs="Arial"/>
                <w:b/>
                <w:bCs/>
                <w:sz w:val="22"/>
                <w:szCs w:val="22"/>
              </w:rPr>
            </w:pPr>
          </w:p>
          <w:p w14:paraId="2EECEFE9" w14:textId="631ED25A" w:rsidR="00D81C8B" w:rsidRPr="00531DAF" w:rsidRDefault="00D81C8B" w:rsidP="00190E3C">
            <w:pPr>
              <w:pStyle w:val="TableContents"/>
              <w:jc w:val="center"/>
              <w:rPr>
                <w:rFonts w:ascii="Arial" w:hAnsi="Arial" w:cs="Arial"/>
                <w:b/>
                <w:bCs/>
                <w:sz w:val="22"/>
                <w:szCs w:val="22"/>
              </w:rPr>
            </w:pPr>
          </w:p>
        </w:tc>
        <w:tc>
          <w:tcPr>
            <w:tcW w:w="9064"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2BC844E" w14:textId="5A268E7D" w:rsidR="00D81C8B" w:rsidRPr="00531DAF" w:rsidRDefault="00D81C8B" w:rsidP="00291EE4">
            <w:pPr>
              <w:pStyle w:val="TableParagraph"/>
              <w:spacing w:line="268" w:lineRule="exact"/>
              <w:jc w:val="both"/>
              <w:rPr>
                <w:rFonts w:ascii="Arial" w:hAnsi="Arial" w:cs="Arial"/>
              </w:rPr>
            </w:pPr>
            <w:r w:rsidRPr="00531DAF">
              <w:rPr>
                <w:rFonts w:ascii="Arial" w:hAnsi="Arial" w:cs="Arial"/>
              </w:rPr>
              <w:t xml:space="preserve">Wykonawca zobowiązany jest do dostarczenia wraz z pojazdem </w:t>
            </w:r>
            <w:r w:rsidR="00190E3C" w:rsidRPr="00531DAF">
              <w:rPr>
                <w:rFonts w:ascii="Arial" w:hAnsi="Arial" w:cs="Arial"/>
              </w:rPr>
              <w:t>następujących</w:t>
            </w:r>
            <w:r w:rsidR="00291EE4" w:rsidRPr="00531DAF">
              <w:rPr>
                <w:rFonts w:ascii="Arial" w:hAnsi="Arial" w:cs="Arial"/>
              </w:rPr>
              <w:t xml:space="preserve"> </w:t>
            </w:r>
            <w:r w:rsidR="00190E3C" w:rsidRPr="00531DAF">
              <w:rPr>
                <w:rFonts w:ascii="Arial" w:hAnsi="Arial" w:cs="Arial"/>
              </w:rPr>
              <w:t>dokumentów</w:t>
            </w:r>
            <w:r w:rsidRPr="00531DAF">
              <w:rPr>
                <w:rFonts w:ascii="Arial" w:hAnsi="Arial" w:cs="Arial"/>
                <w:spacing w:val="-2"/>
              </w:rPr>
              <w:t>:</w:t>
            </w:r>
          </w:p>
          <w:p w14:paraId="252C79D5" w14:textId="7091F0F0" w:rsidR="00D81C8B" w:rsidRPr="00531DAF" w:rsidRDefault="00D81C8B" w:rsidP="00291EE4">
            <w:pPr>
              <w:pStyle w:val="TableParagraph"/>
              <w:numPr>
                <w:ilvl w:val="0"/>
                <w:numId w:val="16"/>
              </w:numPr>
              <w:tabs>
                <w:tab w:val="left" w:pos="169"/>
              </w:tabs>
              <w:ind w:right="33" w:firstLine="0"/>
              <w:jc w:val="both"/>
              <w:rPr>
                <w:rFonts w:ascii="Arial" w:hAnsi="Arial" w:cs="Arial"/>
              </w:rPr>
            </w:pPr>
            <w:r w:rsidRPr="00531DAF">
              <w:rPr>
                <w:rFonts w:ascii="Arial" w:hAnsi="Arial" w:cs="Arial"/>
              </w:rPr>
              <w:t xml:space="preserve">instrukcji obsługi w języku polskim do podwozia samochodu, zabudowy pożarniczej </w:t>
            </w:r>
            <w:r w:rsidR="00FD0E68" w:rsidRPr="00531DAF">
              <w:rPr>
                <w:rFonts w:ascii="Arial" w:hAnsi="Arial" w:cs="Arial"/>
              </w:rPr>
              <w:br/>
            </w:r>
            <w:r w:rsidRPr="00531DAF">
              <w:rPr>
                <w:rFonts w:ascii="Arial" w:hAnsi="Arial" w:cs="Arial"/>
              </w:rPr>
              <w:t>i zainstalowanych urządzeń i wyposażenia,</w:t>
            </w:r>
          </w:p>
          <w:p w14:paraId="364A9D85" w14:textId="77777777" w:rsidR="00D81C8B" w:rsidRPr="00531DAF" w:rsidRDefault="00D81C8B" w:rsidP="00291EE4">
            <w:pPr>
              <w:pStyle w:val="TableParagraph"/>
              <w:numPr>
                <w:ilvl w:val="0"/>
                <w:numId w:val="16"/>
              </w:numPr>
              <w:tabs>
                <w:tab w:val="left" w:pos="274"/>
              </w:tabs>
              <w:spacing w:before="1"/>
              <w:ind w:right="32" w:firstLine="0"/>
              <w:jc w:val="both"/>
              <w:rPr>
                <w:rFonts w:ascii="Arial" w:hAnsi="Arial" w:cs="Arial"/>
              </w:rPr>
            </w:pPr>
            <w:bookmarkStart w:id="1" w:name="_Hlk194998549"/>
            <w:r w:rsidRPr="00531DAF">
              <w:rPr>
                <w:rFonts w:ascii="Arial" w:hAnsi="Arial" w:cs="Arial"/>
              </w:rPr>
              <w:t>aktualne świadectwo dopuszczenia świadectwo dopuszczenia do użytkowania w ochronie przeciwpożarowej dla pojazdu,</w:t>
            </w:r>
          </w:p>
          <w:p w14:paraId="6789D98C" w14:textId="7AF3CC02" w:rsidR="00D81C8B" w:rsidRPr="00531DAF" w:rsidRDefault="00D81C8B" w:rsidP="00291EE4">
            <w:pPr>
              <w:pStyle w:val="TableParagraph"/>
              <w:numPr>
                <w:ilvl w:val="0"/>
                <w:numId w:val="16"/>
              </w:numPr>
              <w:tabs>
                <w:tab w:val="left" w:pos="189"/>
              </w:tabs>
              <w:ind w:right="30" w:firstLine="0"/>
              <w:jc w:val="both"/>
              <w:rPr>
                <w:rFonts w:ascii="Arial" w:hAnsi="Arial" w:cs="Arial"/>
              </w:rPr>
            </w:pPr>
            <w:r w:rsidRPr="00531DAF">
              <w:rPr>
                <w:rFonts w:ascii="Arial" w:hAnsi="Arial" w:cs="Arial"/>
              </w:rPr>
              <w:t>dokumentacji niezbędnej do zarejestrowania pojazdu jako</w:t>
            </w:r>
            <w:r w:rsidR="00417432">
              <w:rPr>
                <w:rFonts w:ascii="Arial" w:hAnsi="Arial" w:cs="Arial"/>
              </w:rPr>
              <w:t xml:space="preserve"> </w:t>
            </w:r>
            <w:r w:rsidRPr="00531DAF">
              <w:rPr>
                <w:rFonts w:ascii="Arial" w:hAnsi="Arial" w:cs="Arial"/>
              </w:rPr>
              <w:t>„samochód specjalny”, wynikającej z ustawy „Prawo o ruchu drogowym”</w:t>
            </w:r>
            <w:r w:rsidR="00291EE4" w:rsidRPr="00531DAF">
              <w:rPr>
                <w:rFonts w:ascii="Arial" w:hAnsi="Arial" w:cs="Arial"/>
              </w:rPr>
              <w:t>,</w:t>
            </w:r>
          </w:p>
          <w:p w14:paraId="6EFEE8BA" w14:textId="5D7E257B" w:rsidR="00291EE4" w:rsidRPr="00531DAF" w:rsidRDefault="00291EE4" w:rsidP="00291EE4">
            <w:pPr>
              <w:pStyle w:val="TableParagraph"/>
              <w:numPr>
                <w:ilvl w:val="0"/>
                <w:numId w:val="16"/>
              </w:numPr>
              <w:tabs>
                <w:tab w:val="left" w:pos="189"/>
              </w:tabs>
              <w:ind w:right="30" w:firstLine="0"/>
              <w:jc w:val="both"/>
              <w:rPr>
                <w:rFonts w:ascii="Arial" w:hAnsi="Arial" w:cs="Arial"/>
              </w:rPr>
            </w:pPr>
            <w:r w:rsidRPr="00531DAF">
              <w:rPr>
                <w:rFonts w:ascii="Arial" w:hAnsi="Arial" w:cs="Arial"/>
              </w:rPr>
              <w:t>książka gwarancyjna w języku polskim,</w:t>
            </w:r>
          </w:p>
          <w:p w14:paraId="4C2F4365" w14:textId="49D347F7" w:rsidR="00291EE4" w:rsidRPr="00531DAF" w:rsidRDefault="0015678A" w:rsidP="00291EE4">
            <w:pPr>
              <w:pStyle w:val="TableParagraph"/>
              <w:numPr>
                <w:ilvl w:val="0"/>
                <w:numId w:val="16"/>
              </w:numPr>
              <w:tabs>
                <w:tab w:val="left" w:pos="189"/>
              </w:tabs>
              <w:ind w:right="30" w:firstLine="0"/>
              <w:jc w:val="both"/>
              <w:rPr>
                <w:rFonts w:ascii="Arial" w:hAnsi="Arial" w:cs="Arial"/>
              </w:rPr>
            </w:pPr>
            <w:r w:rsidRPr="00531DAF">
              <w:rPr>
                <w:rFonts w:ascii="Arial" w:hAnsi="Arial" w:cs="Arial"/>
              </w:rPr>
              <w:t>minimum 2 oryginalne komplety kluczy</w:t>
            </w:r>
            <w:r w:rsidR="00301EE4" w:rsidRPr="00531DAF">
              <w:rPr>
                <w:rFonts w:ascii="Arial" w:hAnsi="Arial" w:cs="Arial"/>
              </w:rPr>
              <w:t>,</w:t>
            </w:r>
          </w:p>
          <w:p w14:paraId="4EBADB72" w14:textId="497C9E61" w:rsidR="00301EE4" w:rsidRPr="00531DAF" w:rsidRDefault="00301EE4" w:rsidP="00291EE4">
            <w:pPr>
              <w:pStyle w:val="TableParagraph"/>
              <w:numPr>
                <w:ilvl w:val="0"/>
                <w:numId w:val="16"/>
              </w:numPr>
              <w:tabs>
                <w:tab w:val="left" w:pos="189"/>
              </w:tabs>
              <w:ind w:right="30" w:firstLine="0"/>
              <w:jc w:val="both"/>
              <w:rPr>
                <w:rFonts w:ascii="Arial" w:hAnsi="Arial" w:cs="Arial"/>
              </w:rPr>
            </w:pPr>
            <w:r w:rsidRPr="00531DAF">
              <w:rPr>
                <w:rFonts w:ascii="Arial" w:hAnsi="Arial" w:cs="Arial"/>
              </w:rPr>
              <w:t>wykaz autoryzowanych stacji serwisowych, które są uprawnione do wykonywania napraw oraz przeglądów w okresie gwarancyjnym.</w:t>
            </w:r>
          </w:p>
          <w:bookmarkEnd w:id="1"/>
          <w:p w14:paraId="741AA108" w14:textId="2D3F67A5" w:rsidR="00D81C8B" w:rsidRPr="00531DAF" w:rsidRDefault="00D81C8B" w:rsidP="00190E3C">
            <w:pPr>
              <w:pStyle w:val="TableParagraph"/>
              <w:rPr>
                <w:rFonts w:ascii="Arial" w:hAnsi="Arial" w:cs="Arial"/>
              </w:rPr>
            </w:pPr>
          </w:p>
        </w:tc>
      </w:tr>
      <w:tr w:rsidR="00D81C8B" w:rsidRPr="00531DAF" w14:paraId="7859B4BF"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32AB14E4" w14:textId="6339731F" w:rsidR="00D81C8B" w:rsidRPr="00345480" w:rsidRDefault="00345480" w:rsidP="007F7503">
            <w:pPr>
              <w:pStyle w:val="TableContents"/>
              <w:jc w:val="center"/>
              <w:rPr>
                <w:rFonts w:ascii="Arial" w:hAnsi="Arial" w:cs="Arial"/>
                <w:sz w:val="22"/>
                <w:szCs w:val="22"/>
              </w:rPr>
            </w:pPr>
            <w:r w:rsidRPr="00345480">
              <w:rPr>
                <w:rFonts w:ascii="Arial" w:hAnsi="Arial" w:cs="Arial"/>
                <w:sz w:val="22"/>
                <w:szCs w:val="22"/>
              </w:rPr>
              <w:t>78</w:t>
            </w:r>
            <w:r w:rsidR="00D81C8B" w:rsidRPr="00345480">
              <w:rPr>
                <w:rFonts w:ascii="Arial" w:hAnsi="Arial" w:cs="Arial"/>
                <w:sz w:val="22"/>
                <w:szCs w:val="22"/>
              </w:rPr>
              <w:t>.</w:t>
            </w:r>
          </w:p>
        </w:tc>
        <w:tc>
          <w:tcPr>
            <w:tcW w:w="9064"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84D4B96" w14:textId="335AA485" w:rsidR="00D81C8B" w:rsidRPr="00531DAF" w:rsidRDefault="00CA04D6" w:rsidP="00465268">
            <w:pPr>
              <w:pStyle w:val="Standard"/>
              <w:autoSpaceDE w:val="0"/>
              <w:jc w:val="both"/>
              <w:rPr>
                <w:rFonts w:ascii="Arial" w:eastAsia="Calibri" w:hAnsi="Arial" w:cs="Arial"/>
                <w:color w:val="000000"/>
                <w:sz w:val="22"/>
                <w:szCs w:val="22"/>
              </w:rPr>
            </w:pPr>
            <w:r w:rsidRPr="00531DAF">
              <w:rPr>
                <w:rFonts w:ascii="Arial" w:hAnsi="Arial" w:cs="Arial"/>
                <w:sz w:val="22"/>
                <w:szCs w:val="22"/>
              </w:rPr>
              <w:t xml:space="preserve">W okresie gwarancji Wykonawca zobowiązuje się do </w:t>
            </w:r>
            <w:r w:rsidRPr="00531DAF">
              <w:rPr>
                <w:rStyle w:val="Pogrubienie"/>
                <w:rFonts w:ascii="Arial" w:hAnsi="Arial" w:cs="Arial"/>
                <w:b w:val="0"/>
                <w:bCs w:val="0"/>
                <w:sz w:val="22"/>
                <w:szCs w:val="22"/>
              </w:rPr>
              <w:t>usunięcia zgłoszonych wad</w:t>
            </w:r>
            <w:r w:rsidRPr="00531DAF">
              <w:rPr>
                <w:rFonts w:ascii="Arial" w:hAnsi="Arial" w:cs="Arial"/>
                <w:sz w:val="22"/>
                <w:szCs w:val="22"/>
              </w:rPr>
              <w:t xml:space="preserve"> każdego</w:t>
            </w:r>
            <w:r w:rsidR="00465268" w:rsidRPr="00531DAF">
              <w:rPr>
                <w:rFonts w:ascii="Arial" w:hAnsi="Arial" w:cs="Arial"/>
                <w:sz w:val="22"/>
                <w:szCs w:val="22"/>
              </w:rPr>
              <w:t xml:space="preserve"> </w:t>
            </w:r>
            <w:r w:rsidR="00465268" w:rsidRPr="00531DAF">
              <w:rPr>
                <w:rFonts w:ascii="Arial" w:hAnsi="Arial" w:cs="Arial"/>
                <w:sz w:val="22"/>
                <w:szCs w:val="22"/>
              </w:rPr>
              <w:br/>
            </w:r>
            <w:r w:rsidRPr="00531DAF">
              <w:rPr>
                <w:rFonts w:ascii="Arial" w:hAnsi="Arial" w:cs="Arial"/>
                <w:sz w:val="22"/>
                <w:szCs w:val="22"/>
              </w:rPr>
              <w:t>z elementów całego przedmiotu umowy w terminie maksymalnie 3</w:t>
            </w:r>
            <w:r w:rsidRPr="00531DAF">
              <w:rPr>
                <w:rStyle w:val="Pogrubienie"/>
                <w:rFonts w:ascii="Arial" w:hAnsi="Arial" w:cs="Arial"/>
                <w:sz w:val="22"/>
                <w:szCs w:val="22"/>
              </w:rPr>
              <w:t xml:space="preserve"> </w:t>
            </w:r>
            <w:r w:rsidRPr="00531DAF">
              <w:rPr>
                <w:rStyle w:val="Pogrubienie"/>
                <w:rFonts w:ascii="Arial" w:hAnsi="Arial" w:cs="Arial"/>
                <w:b w:val="0"/>
                <w:bCs w:val="0"/>
                <w:sz w:val="22"/>
                <w:szCs w:val="22"/>
              </w:rPr>
              <w:t>dni roboczych</w:t>
            </w:r>
            <w:r w:rsidRPr="00531DAF">
              <w:rPr>
                <w:rFonts w:ascii="Arial" w:hAnsi="Arial" w:cs="Arial"/>
                <w:sz w:val="22"/>
                <w:szCs w:val="22"/>
              </w:rPr>
              <w:t xml:space="preserve"> od otrzymania zgłoszenia od Zamawiającego.</w:t>
            </w:r>
          </w:p>
        </w:tc>
      </w:tr>
      <w:tr w:rsidR="00D81C8B" w:rsidRPr="00531DAF" w14:paraId="550A3EB1"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2477FBE0" w14:textId="7529E165" w:rsidR="00D81C8B" w:rsidRPr="00345480" w:rsidRDefault="00345480" w:rsidP="007F7503">
            <w:pPr>
              <w:pStyle w:val="TableContents"/>
              <w:jc w:val="center"/>
              <w:rPr>
                <w:rFonts w:ascii="Arial" w:hAnsi="Arial" w:cs="Arial"/>
                <w:sz w:val="22"/>
                <w:szCs w:val="22"/>
              </w:rPr>
            </w:pPr>
            <w:r w:rsidRPr="00345480">
              <w:rPr>
                <w:rFonts w:ascii="Arial" w:hAnsi="Arial" w:cs="Arial"/>
                <w:sz w:val="22"/>
                <w:szCs w:val="22"/>
              </w:rPr>
              <w:t>79</w:t>
            </w:r>
            <w:r w:rsidR="00D81C8B" w:rsidRPr="00345480">
              <w:rPr>
                <w:rFonts w:ascii="Arial" w:hAnsi="Arial" w:cs="Arial"/>
                <w:sz w:val="22"/>
                <w:szCs w:val="22"/>
              </w:rPr>
              <w:t>.</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2A0676D9" w14:textId="3500F112" w:rsidR="00D81C8B" w:rsidRPr="00531DAF" w:rsidRDefault="00D81C8B" w:rsidP="007F7503">
            <w:pPr>
              <w:pStyle w:val="Standard"/>
              <w:autoSpaceDE w:val="0"/>
              <w:jc w:val="both"/>
              <w:rPr>
                <w:rFonts w:ascii="Arial" w:eastAsia="Calibri" w:hAnsi="Arial" w:cs="Arial"/>
                <w:color w:val="000000"/>
                <w:sz w:val="22"/>
                <w:szCs w:val="22"/>
              </w:rPr>
            </w:pPr>
            <w:r w:rsidRPr="00531DAF">
              <w:rPr>
                <w:rFonts w:ascii="Arial" w:eastAsia="Calibri" w:hAnsi="Arial" w:cs="Arial"/>
                <w:color w:val="000000"/>
                <w:sz w:val="22"/>
                <w:szCs w:val="22"/>
              </w:rPr>
              <w:t xml:space="preserve">Szczegóły dotyczące rozmieszczenia i typów poszczególnych elementów wyposażenia </w:t>
            </w:r>
            <w:r w:rsidR="00420714">
              <w:rPr>
                <w:rFonts w:ascii="Arial" w:eastAsia="Calibri" w:hAnsi="Arial" w:cs="Arial"/>
                <w:color w:val="000000"/>
                <w:sz w:val="22"/>
                <w:szCs w:val="22"/>
              </w:rPr>
              <w:br/>
            </w:r>
            <w:r w:rsidRPr="00531DAF">
              <w:rPr>
                <w:rFonts w:ascii="Arial" w:eastAsia="Calibri" w:hAnsi="Arial" w:cs="Arial"/>
                <w:color w:val="000000"/>
                <w:sz w:val="22"/>
                <w:szCs w:val="22"/>
              </w:rPr>
              <w:t xml:space="preserve">i mocowania do uzgodnienia na etapie realizacji zamówienia z </w:t>
            </w:r>
            <w:r w:rsidR="007E37ED" w:rsidRPr="00531DAF">
              <w:rPr>
                <w:rFonts w:ascii="Arial" w:eastAsia="Calibri" w:hAnsi="Arial" w:cs="Arial"/>
                <w:color w:val="000000"/>
                <w:sz w:val="22"/>
                <w:szCs w:val="22"/>
              </w:rPr>
              <w:t>Z</w:t>
            </w:r>
            <w:r w:rsidRPr="00531DAF">
              <w:rPr>
                <w:rFonts w:ascii="Arial" w:eastAsia="Calibri" w:hAnsi="Arial" w:cs="Arial"/>
                <w:color w:val="000000"/>
                <w:sz w:val="22"/>
                <w:szCs w:val="22"/>
              </w:rPr>
              <w:t xml:space="preserve">amawiającym. </w:t>
            </w:r>
          </w:p>
        </w:tc>
      </w:tr>
      <w:tr w:rsidR="00F33716" w:rsidRPr="00531DAF" w14:paraId="0906FEAC"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09F91B0F" w14:textId="422E7980" w:rsidR="00F33716" w:rsidRPr="00696FF4" w:rsidRDefault="00345480" w:rsidP="007F7503">
            <w:pPr>
              <w:pStyle w:val="TableContents"/>
              <w:jc w:val="center"/>
              <w:rPr>
                <w:rFonts w:ascii="Arial" w:hAnsi="Arial" w:cs="Arial"/>
                <w:sz w:val="22"/>
                <w:szCs w:val="22"/>
              </w:rPr>
            </w:pPr>
            <w:r w:rsidRPr="00696FF4">
              <w:rPr>
                <w:rFonts w:ascii="Arial" w:hAnsi="Arial" w:cs="Arial"/>
                <w:sz w:val="22"/>
                <w:szCs w:val="22"/>
              </w:rPr>
              <w:lastRenderedPageBreak/>
              <w:t>80</w:t>
            </w:r>
            <w:r w:rsidR="00F33716" w:rsidRPr="00696FF4">
              <w:rPr>
                <w:rFonts w:ascii="Arial" w:hAnsi="Arial" w:cs="Arial"/>
                <w:sz w:val="22"/>
                <w:szCs w:val="22"/>
              </w:rPr>
              <w:t>.</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348FBB08" w14:textId="63DAF72D" w:rsidR="00F33716" w:rsidRPr="00531DAF" w:rsidRDefault="00453D7F" w:rsidP="00453D7F">
            <w:pPr>
              <w:jc w:val="both"/>
              <w:rPr>
                <w:rFonts w:ascii="Arial" w:hAnsi="Arial" w:cs="Arial"/>
                <w:sz w:val="22"/>
                <w:szCs w:val="22"/>
              </w:rPr>
            </w:pPr>
            <w:r w:rsidRPr="00531DAF">
              <w:rPr>
                <w:rFonts w:ascii="Arial" w:hAnsi="Arial" w:cs="Arial"/>
                <w:sz w:val="22"/>
                <w:szCs w:val="22"/>
              </w:rPr>
              <w:t xml:space="preserve">Zamawiający na etapie wykonania zamówienia dostarczy wykaz lub posiadany sprzęt do zamontowania. Montaż sprzętu  na koszt </w:t>
            </w:r>
            <w:r w:rsidR="00350789" w:rsidRPr="00531DAF">
              <w:rPr>
                <w:rFonts w:ascii="Arial" w:hAnsi="Arial" w:cs="Arial"/>
                <w:sz w:val="22"/>
                <w:szCs w:val="22"/>
              </w:rPr>
              <w:t>W</w:t>
            </w:r>
            <w:r w:rsidRPr="00531DAF">
              <w:rPr>
                <w:rFonts w:ascii="Arial" w:hAnsi="Arial" w:cs="Arial"/>
                <w:sz w:val="22"/>
                <w:szCs w:val="22"/>
              </w:rPr>
              <w:t>ykonawcy.</w:t>
            </w:r>
          </w:p>
        </w:tc>
      </w:tr>
      <w:tr w:rsidR="00D81C8B" w:rsidRPr="00531DAF" w14:paraId="6997406F"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051400AB" w14:textId="487678DC" w:rsidR="00D81C8B" w:rsidRPr="00696FF4" w:rsidRDefault="00696FF4" w:rsidP="007F7503">
            <w:pPr>
              <w:pStyle w:val="TableContents"/>
              <w:jc w:val="center"/>
              <w:rPr>
                <w:rFonts w:ascii="Arial" w:hAnsi="Arial" w:cs="Arial"/>
                <w:sz w:val="22"/>
                <w:szCs w:val="22"/>
              </w:rPr>
            </w:pPr>
            <w:r w:rsidRPr="00696FF4">
              <w:rPr>
                <w:rFonts w:ascii="Arial" w:hAnsi="Arial" w:cs="Arial"/>
                <w:sz w:val="22"/>
                <w:szCs w:val="22"/>
              </w:rPr>
              <w:t>81</w:t>
            </w:r>
            <w:r w:rsidR="00D81C8B" w:rsidRPr="00696FF4">
              <w:rPr>
                <w:rFonts w:ascii="Arial" w:hAnsi="Arial" w:cs="Arial"/>
                <w:sz w:val="22"/>
                <w:szCs w:val="22"/>
              </w:rPr>
              <w:t>.</w:t>
            </w:r>
          </w:p>
        </w:tc>
        <w:tc>
          <w:tcPr>
            <w:tcW w:w="9064" w:type="dxa"/>
            <w:tcBorders>
              <w:left w:val="single" w:sz="2" w:space="0" w:color="000000"/>
              <w:bottom w:val="single" w:sz="2" w:space="0" w:color="000000"/>
              <w:right w:val="single" w:sz="4" w:space="0" w:color="auto"/>
            </w:tcBorders>
            <w:tcMar>
              <w:top w:w="55" w:type="dxa"/>
              <w:left w:w="55" w:type="dxa"/>
              <w:bottom w:w="55" w:type="dxa"/>
              <w:right w:w="55" w:type="dxa"/>
            </w:tcMar>
          </w:tcPr>
          <w:p w14:paraId="6B6A56F7" w14:textId="2501E05F" w:rsidR="00D81C8B" w:rsidRPr="00531DAF" w:rsidRDefault="00D81C8B" w:rsidP="007F7503">
            <w:pPr>
              <w:pStyle w:val="Standard"/>
              <w:autoSpaceDE w:val="0"/>
              <w:jc w:val="both"/>
              <w:rPr>
                <w:rFonts w:ascii="Arial" w:eastAsia="Calibri" w:hAnsi="Arial" w:cs="Arial"/>
                <w:color w:val="000000"/>
                <w:sz w:val="22"/>
                <w:szCs w:val="22"/>
              </w:rPr>
            </w:pPr>
            <w:r w:rsidRPr="00531DAF">
              <w:rPr>
                <w:rFonts w:ascii="Arial" w:eastAsia="Calibri" w:hAnsi="Arial" w:cs="Arial"/>
                <w:color w:val="000000"/>
                <w:sz w:val="22"/>
                <w:szCs w:val="22"/>
              </w:rPr>
              <w:t xml:space="preserve">Odbiór samochodu </w:t>
            </w:r>
            <w:r w:rsidR="007E37ED" w:rsidRPr="00531DAF">
              <w:rPr>
                <w:rFonts w:ascii="Arial" w:eastAsia="Calibri" w:hAnsi="Arial" w:cs="Arial"/>
                <w:color w:val="000000"/>
                <w:sz w:val="22"/>
                <w:szCs w:val="22"/>
              </w:rPr>
              <w:t xml:space="preserve">i podpisanie protokołu odbioru </w:t>
            </w:r>
            <w:r w:rsidR="00080742" w:rsidRPr="00531DAF">
              <w:rPr>
                <w:rFonts w:ascii="Arial" w:eastAsia="Calibri" w:hAnsi="Arial" w:cs="Arial"/>
                <w:color w:val="000000"/>
                <w:sz w:val="22"/>
                <w:szCs w:val="22"/>
              </w:rPr>
              <w:t>w siedzibie Zamawiającego</w:t>
            </w:r>
            <w:r w:rsidR="00080742">
              <w:rPr>
                <w:rFonts w:ascii="Arial" w:eastAsia="Calibri" w:hAnsi="Arial" w:cs="Arial"/>
                <w:color w:val="000000"/>
                <w:sz w:val="22"/>
                <w:szCs w:val="22"/>
              </w:rPr>
              <w:t xml:space="preserve"> lub Wykonawcy.</w:t>
            </w:r>
          </w:p>
        </w:tc>
      </w:tr>
      <w:tr w:rsidR="00D81C8B" w:rsidRPr="00531DAF" w14:paraId="49F1631A"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6A8FC228" w14:textId="015C0962" w:rsidR="00D81C8B" w:rsidRPr="00696FF4" w:rsidRDefault="00696FF4" w:rsidP="007F7503">
            <w:pPr>
              <w:pStyle w:val="TableContents"/>
              <w:jc w:val="center"/>
              <w:rPr>
                <w:rFonts w:ascii="Arial" w:hAnsi="Arial" w:cs="Arial"/>
                <w:sz w:val="22"/>
                <w:szCs w:val="22"/>
              </w:rPr>
            </w:pPr>
            <w:r w:rsidRPr="00696FF4">
              <w:rPr>
                <w:rFonts w:ascii="Arial" w:hAnsi="Arial" w:cs="Arial"/>
                <w:sz w:val="22"/>
                <w:szCs w:val="22"/>
              </w:rPr>
              <w:t>82</w:t>
            </w:r>
            <w:r w:rsidR="00D81C8B" w:rsidRPr="00696FF4">
              <w:rPr>
                <w:rFonts w:ascii="Arial" w:hAnsi="Arial" w:cs="Arial"/>
                <w:sz w:val="22"/>
                <w:szCs w:val="22"/>
              </w:rPr>
              <w:t>.</w:t>
            </w:r>
          </w:p>
        </w:tc>
        <w:tc>
          <w:tcPr>
            <w:tcW w:w="9064" w:type="dxa"/>
            <w:tcBorders>
              <w:left w:val="single" w:sz="2" w:space="0" w:color="000000"/>
              <w:bottom w:val="single" w:sz="2" w:space="0" w:color="000000"/>
              <w:right w:val="single" w:sz="4" w:space="0" w:color="auto"/>
            </w:tcBorders>
            <w:tcMar>
              <w:top w:w="55" w:type="dxa"/>
              <w:left w:w="55" w:type="dxa"/>
              <w:bottom w:w="55" w:type="dxa"/>
              <w:right w:w="55" w:type="dxa"/>
            </w:tcMar>
          </w:tcPr>
          <w:p w14:paraId="28185E96" w14:textId="0D58F20C" w:rsidR="00D81C8B" w:rsidRPr="00531DAF" w:rsidRDefault="00D81C8B" w:rsidP="007F7503">
            <w:pPr>
              <w:pStyle w:val="Standard"/>
              <w:autoSpaceDE w:val="0"/>
              <w:jc w:val="both"/>
              <w:rPr>
                <w:rFonts w:ascii="Arial" w:eastAsia="Calibri" w:hAnsi="Arial" w:cs="Arial"/>
                <w:color w:val="000000"/>
                <w:sz w:val="22"/>
                <w:szCs w:val="22"/>
              </w:rPr>
            </w:pPr>
            <w:r w:rsidRPr="00531DAF">
              <w:rPr>
                <w:rFonts w:ascii="Arial" w:hAnsi="Arial" w:cs="Arial"/>
                <w:sz w:val="22"/>
                <w:szCs w:val="22"/>
              </w:rPr>
              <w:t xml:space="preserve">Przeszkolenie z obsługi min. </w:t>
            </w:r>
            <w:r w:rsidR="00080742">
              <w:rPr>
                <w:rFonts w:ascii="Arial" w:hAnsi="Arial" w:cs="Arial"/>
                <w:sz w:val="22"/>
                <w:szCs w:val="22"/>
              </w:rPr>
              <w:t>3</w:t>
            </w:r>
            <w:r w:rsidRPr="00531DAF">
              <w:rPr>
                <w:rFonts w:ascii="Arial" w:hAnsi="Arial" w:cs="Arial"/>
                <w:sz w:val="22"/>
                <w:szCs w:val="22"/>
              </w:rPr>
              <w:t xml:space="preserve"> kierowców</w:t>
            </w:r>
            <w:r w:rsidR="009616D7" w:rsidRPr="00531DAF">
              <w:rPr>
                <w:rFonts w:ascii="Arial" w:hAnsi="Arial" w:cs="Arial"/>
                <w:sz w:val="22"/>
                <w:szCs w:val="22"/>
              </w:rPr>
              <w:t>/konserwatorów</w:t>
            </w:r>
            <w:r w:rsidRPr="00531DAF">
              <w:rPr>
                <w:rFonts w:ascii="Arial" w:hAnsi="Arial" w:cs="Arial"/>
                <w:sz w:val="22"/>
                <w:szCs w:val="22"/>
              </w:rPr>
              <w:t xml:space="preserve"> w trakcie odbioru technicznego samochodu.</w:t>
            </w:r>
          </w:p>
        </w:tc>
      </w:tr>
      <w:tr w:rsidR="00D81C8B" w:rsidRPr="00531DAF" w14:paraId="411CE867"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4C73C8A4" w14:textId="42E09904" w:rsidR="00D81C8B" w:rsidRPr="00696FF4" w:rsidRDefault="00F33716" w:rsidP="007F7503">
            <w:pPr>
              <w:pStyle w:val="TableContents"/>
              <w:jc w:val="center"/>
              <w:rPr>
                <w:rFonts w:ascii="Arial" w:hAnsi="Arial" w:cs="Arial"/>
                <w:sz w:val="22"/>
                <w:szCs w:val="22"/>
              </w:rPr>
            </w:pPr>
            <w:r w:rsidRPr="00696FF4">
              <w:rPr>
                <w:rFonts w:ascii="Arial" w:hAnsi="Arial" w:cs="Arial"/>
                <w:sz w:val="22"/>
                <w:szCs w:val="22"/>
              </w:rPr>
              <w:t>8</w:t>
            </w:r>
            <w:r w:rsidR="00696FF4" w:rsidRPr="00696FF4">
              <w:rPr>
                <w:rFonts w:ascii="Arial" w:hAnsi="Arial" w:cs="Arial"/>
                <w:sz w:val="22"/>
                <w:szCs w:val="22"/>
              </w:rPr>
              <w:t>3</w:t>
            </w:r>
            <w:r w:rsidR="00190E3C" w:rsidRPr="00696FF4">
              <w:rPr>
                <w:rFonts w:ascii="Arial" w:hAnsi="Arial" w:cs="Arial"/>
                <w:sz w:val="22"/>
                <w:szCs w:val="22"/>
              </w:rPr>
              <w:t>.</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10E52082" w14:textId="217441F7" w:rsidR="00D81C8B" w:rsidRPr="00531DAF" w:rsidRDefault="00190E3C" w:rsidP="007F7503">
            <w:pPr>
              <w:pStyle w:val="Standard"/>
              <w:autoSpaceDE w:val="0"/>
              <w:jc w:val="both"/>
              <w:rPr>
                <w:rFonts w:ascii="Arial" w:eastAsia="Calibri" w:hAnsi="Arial" w:cs="Arial"/>
                <w:color w:val="000000"/>
                <w:sz w:val="22"/>
                <w:szCs w:val="22"/>
              </w:rPr>
            </w:pPr>
            <w:r w:rsidRPr="00531DAF">
              <w:rPr>
                <w:rFonts w:ascii="Arial" w:hAnsi="Arial" w:cs="Arial"/>
                <w:sz w:val="22"/>
                <w:szCs w:val="22"/>
              </w:rPr>
              <w:t xml:space="preserve">Samochód wydany z pełnym zbiornikiem </w:t>
            </w:r>
            <w:r w:rsidRPr="00531DAF">
              <w:rPr>
                <w:rFonts w:ascii="Arial" w:hAnsi="Arial" w:cs="Arial"/>
                <w:spacing w:val="-2"/>
                <w:sz w:val="22"/>
                <w:szCs w:val="22"/>
              </w:rPr>
              <w:t>paliwa.</w:t>
            </w:r>
          </w:p>
        </w:tc>
      </w:tr>
      <w:tr w:rsidR="00190E3C" w:rsidRPr="00531DAF" w14:paraId="05C10247"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3CE6FB72" w14:textId="0B28F774" w:rsidR="00190E3C" w:rsidRPr="00696FF4" w:rsidRDefault="00696FF4" w:rsidP="007F7503">
            <w:pPr>
              <w:pStyle w:val="TableContents"/>
              <w:jc w:val="center"/>
              <w:rPr>
                <w:rFonts w:ascii="Arial" w:hAnsi="Arial" w:cs="Arial"/>
                <w:sz w:val="22"/>
                <w:szCs w:val="22"/>
              </w:rPr>
            </w:pPr>
            <w:r w:rsidRPr="00696FF4">
              <w:rPr>
                <w:rFonts w:ascii="Arial" w:hAnsi="Arial" w:cs="Arial"/>
                <w:sz w:val="22"/>
                <w:szCs w:val="22"/>
              </w:rPr>
              <w:t>84</w:t>
            </w:r>
            <w:r w:rsidR="00190E3C" w:rsidRPr="00696FF4">
              <w:rPr>
                <w:rFonts w:ascii="Arial" w:hAnsi="Arial" w:cs="Arial"/>
                <w:sz w:val="22"/>
                <w:szCs w:val="22"/>
              </w:rPr>
              <w:t>.</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4492946" w14:textId="705A830F" w:rsidR="00190E3C" w:rsidRPr="00531DAF" w:rsidRDefault="00190E3C" w:rsidP="007F7503">
            <w:pPr>
              <w:pStyle w:val="Standard"/>
              <w:autoSpaceDE w:val="0"/>
              <w:jc w:val="both"/>
              <w:rPr>
                <w:rFonts w:ascii="Arial" w:eastAsia="Calibri" w:hAnsi="Arial" w:cs="Arial"/>
                <w:color w:val="000000"/>
                <w:sz w:val="22"/>
                <w:szCs w:val="22"/>
              </w:rPr>
            </w:pPr>
            <w:r w:rsidRPr="00531DAF">
              <w:rPr>
                <w:rFonts w:ascii="Arial" w:hAnsi="Arial" w:cs="Arial"/>
                <w:sz w:val="22"/>
                <w:szCs w:val="22"/>
              </w:rPr>
              <w:t xml:space="preserve">Samochód wydany z pełnym zbiornikiem  środka </w:t>
            </w:r>
            <w:r w:rsidRPr="00531DAF">
              <w:rPr>
                <w:rFonts w:ascii="Arial" w:hAnsi="Arial" w:cs="Arial"/>
                <w:spacing w:val="-2"/>
                <w:sz w:val="22"/>
                <w:szCs w:val="22"/>
              </w:rPr>
              <w:t>pianotwórczego</w:t>
            </w:r>
            <w:r w:rsidR="00202AED" w:rsidRPr="00531DAF">
              <w:rPr>
                <w:rFonts w:ascii="Arial" w:hAnsi="Arial" w:cs="Arial"/>
                <w:spacing w:val="-2"/>
                <w:sz w:val="22"/>
                <w:szCs w:val="22"/>
              </w:rPr>
              <w:t>.</w:t>
            </w:r>
          </w:p>
        </w:tc>
      </w:tr>
      <w:tr w:rsidR="00647AFE" w:rsidRPr="00531DAF" w14:paraId="5109FD01" w14:textId="77777777" w:rsidTr="007F7503">
        <w:tc>
          <w:tcPr>
            <w:tcW w:w="572" w:type="dxa"/>
            <w:tcBorders>
              <w:top w:val="single" w:sz="2" w:space="0" w:color="000000"/>
              <w:left w:val="single" w:sz="2" w:space="0" w:color="000000"/>
              <w:bottom w:val="single" w:sz="2" w:space="0" w:color="000000"/>
            </w:tcBorders>
            <w:tcMar>
              <w:top w:w="55" w:type="dxa"/>
              <w:left w:w="55" w:type="dxa"/>
              <w:bottom w:w="55" w:type="dxa"/>
              <w:right w:w="55" w:type="dxa"/>
            </w:tcMar>
          </w:tcPr>
          <w:p w14:paraId="06EB0F7E" w14:textId="3E0B5A30" w:rsidR="00647AFE" w:rsidRPr="00696FF4" w:rsidRDefault="00696FF4" w:rsidP="007F7503">
            <w:pPr>
              <w:pStyle w:val="TableContents"/>
              <w:jc w:val="center"/>
              <w:rPr>
                <w:rFonts w:ascii="Arial" w:hAnsi="Arial" w:cs="Arial"/>
                <w:sz w:val="22"/>
                <w:szCs w:val="22"/>
              </w:rPr>
            </w:pPr>
            <w:r w:rsidRPr="00696FF4">
              <w:rPr>
                <w:rFonts w:ascii="Arial" w:hAnsi="Arial" w:cs="Arial"/>
                <w:sz w:val="22"/>
                <w:szCs w:val="22"/>
              </w:rPr>
              <w:t>85</w:t>
            </w:r>
            <w:r w:rsidR="00647AFE" w:rsidRPr="00696FF4">
              <w:rPr>
                <w:rFonts w:ascii="Arial" w:hAnsi="Arial" w:cs="Arial"/>
                <w:sz w:val="22"/>
                <w:szCs w:val="22"/>
              </w:rPr>
              <w:t xml:space="preserve">. </w:t>
            </w:r>
          </w:p>
        </w:tc>
        <w:tc>
          <w:tcPr>
            <w:tcW w:w="9064"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2BE13CB" w14:textId="058ED7B6" w:rsidR="00647AFE" w:rsidRPr="00531DAF" w:rsidRDefault="00647AFE" w:rsidP="00647AFE">
            <w:pPr>
              <w:pStyle w:val="Standard"/>
              <w:autoSpaceDE w:val="0"/>
              <w:rPr>
                <w:rFonts w:ascii="Arial" w:hAnsi="Arial" w:cs="Arial"/>
                <w:sz w:val="22"/>
                <w:szCs w:val="22"/>
              </w:rPr>
            </w:pPr>
            <w:bookmarkStart w:id="2" w:name="_Hlk195175270"/>
            <w:r w:rsidRPr="00531DAF">
              <w:rPr>
                <w:rFonts w:ascii="Arial" w:eastAsia="Calibri" w:hAnsi="Arial" w:cs="Arial"/>
                <w:color w:val="000000"/>
                <w:sz w:val="22"/>
                <w:szCs w:val="22"/>
              </w:rPr>
              <w:t>Wykonawca ponosi koszty przeglądów oraz regulacji, wymiany płynów, filtrów i innych niezbędnych elementów wynikających z wymagań gwarancji samochodu w całym okresie gwarancji.</w:t>
            </w:r>
            <w:bookmarkEnd w:id="2"/>
          </w:p>
        </w:tc>
      </w:tr>
    </w:tbl>
    <w:p w14:paraId="2D4779D1" w14:textId="77777777" w:rsidR="00D81C8B" w:rsidRPr="00696FF4" w:rsidRDefault="00D81C8B" w:rsidP="00696FF4">
      <w:pPr>
        <w:pStyle w:val="Standard"/>
        <w:ind w:right="-567"/>
        <w:rPr>
          <w:rFonts w:ascii="Arial" w:hAnsi="Arial" w:cs="Arial"/>
          <w:sz w:val="22"/>
          <w:szCs w:val="22"/>
        </w:rPr>
      </w:pPr>
      <w:r w:rsidRPr="00696FF4">
        <w:rPr>
          <w:rFonts w:ascii="Arial" w:hAnsi="Arial" w:cs="Arial"/>
          <w:sz w:val="22"/>
          <w:szCs w:val="22"/>
        </w:rPr>
        <w:t>Uwaga! – o ile nie zaznaczono inaczej wszystkie parametry w niniejszym dokumencie należy traktować jako minimalne.</w:t>
      </w:r>
    </w:p>
    <w:p w14:paraId="4EBA086F" w14:textId="77777777" w:rsidR="00345480" w:rsidRPr="00696FF4" w:rsidRDefault="00345480" w:rsidP="00696FF4">
      <w:pPr>
        <w:pStyle w:val="Standard"/>
        <w:ind w:right="-567"/>
        <w:rPr>
          <w:rFonts w:ascii="Arial" w:hAnsi="Arial" w:cs="Arial"/>
          <w:sz w:val="22"/>
          <w:szCs w:val="22"/>
        </w:rPr>
      </w:pPr>
    </w:p>
    <w:p w14:paraId="070AF62F" w14:textId="2BDA9A95" w:rsidR="00345480" w:rsidRPr="00696FF4" w:rsidRDefault="00345480" w:rsidP="00696FF4">
      <w:pPr>
        <w:pStyle w:val="Tekstpodstawowyzwciciem21"/>
        <w:tabs>
          <w:tab w:val="left" w:pos="426"/>
        </w:tabs>
        <w:spacing w:after="0" w:line="276" w:lineRule="auto"/>
        <w:ind w:left="0" w:right="-567" w:firstLine="0"/>
        <w:jc w:val="both"/>
        <w:rPr>
          <w:rFonts w:ascii="Arial" w:hAnsi="Arial" w:cs="Arial"/>
          <w:sz w:val="22"/>
          <w:szCs w:val="22"/>
        </w:rPr>
      </w:pPr>
      <w:r w:rsidRPr="00696FF4">
        <w:rPr>
          <w:rFonts w:ascii="Arial" w:hAnsi="Arial" w:cs="Arial"/>
          <w:sz w:val="22"/>
          <w:szCs w:val="22"/>
        </w:rPr>
        <w:t xml:space="preserve">Rozwiązania równoważne. Zamawiający informuje, że wskazane w opisie przedmiotu zamówienia: typy i symbole materiałów lub urządzeń oraz ewentualne nazwy ich producentów zostały określone w celu sprecyzowania parametrów i warunków techniczno-użytkowych przedmiotu zamówienia. </w:t>
      </w:r>
      <w:r w:rsidRPr="00696FF4">
        <w:rPr>
          <w:rFonts w:ascii="Arial" w:hAnsi="Arial" w:cs="Arial"/>
          <w:sz w:val="22"/>
          <w:szCs w:val="22"/>
        </w:rPr>
        <w:b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 W przypadku, gdy w SWZ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SWZ. Wykonawca, który zastosuje urządzenia lub materiały równoważne będzie obowiązany wykazać, że zastosowane przez niego urządzenia i materiały spełniają wymagania określone przez Zamawiającego. Niewykazanie materiałów lub urządzeń równoważnych traktowane będzie, jako deklaracja dostarczenia materiałów i urządzeń wymienionych w opisie przedmiotu zamówienia. (Należy załączyć dokument/dokumenty potwierdzające, że oferta równoważna spełnia żądane parametry). W przypadku wątpliwości dotyczących równoważności oferowanych produktów, zamawiający wezwie Wykonawcę do złożenia we wskazanym terminie wyjaśnień dotyczących treści oferty. Użycie w SWZ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dostawy spełniają wymogi lub kryteria określone w opisie przedmiotu zamówienia, kryteriach oceny ofert lub wymagania związane z realizacją zamówienia. </w:t>
      </w:r>
    </w:p>
    <w:p w14:paraId="7520D151" w14:textId="77777777" w:rsidR="00345480" w:rsidRDefault="00345480" w:rsidP="00D81C8B">
      <w:pPr>
        <w:pStyle w:val="Standard"/>
        <w:rPr>
          <w:rFonts w:ascii="Arial" w:hAnsi="Arial" w:cs="Arial"/>
          <w:sz w:val="22"/>
          <w:szCs w:val="22"/>
        </w:rPr>
      </w:pPr>
    </w:p>
    <w:p w14:paraId="4BC4E5AF" w14:textId="77777777" w:rsidR="00345480" w:rsidRDefault="00345480" w:rsidP="00D81C8B">
      <w:pPr>
        <w:pStyle w:val="Standard"/>
        <w:rPr>
          <w:rFonts w:ascii="Arial" w:hAnsi="Arial" w:cs="Arial"/>
          <w:sz w:val="22"/>
          <w:szCs w:val="22"/>
        </w:rPr>
      </w:pPr>
    </w:p>
    <w:p w14:paraId="7C16D92D" w14:textId="77777777" w:rsidR="00345480" w:rsidRPr="00531DAF" w:rsidRDefault="00345480" w:rsidP="00D81C8B">
      <w:pPr>
        <w:pStyle w:val="Standard"/>
        <w:rPr>
          <w:rFonts w:ascii="Arial" w:hAnsi="Arial" w:cs="Arial"/>
          <w:sz w:val="22"/>
          <w:szCs w:val="22"/>
        </w:rPr>
      </w:pPr>
    </w:p>
    <w:p w14:paraId="6722D4C0" w14:textId="77777777" w:rsidR="00D81C8B" w:rsidRPr="00531DAF" w:rsidRDefault="00D81C8B">
      <w:pPr>
        <w:rPr>
          <w:rFonts w:ascii="Arial" w:hAnsi="Arial" w:cs="Arial"/>
          <w:sz w:val="22"/>
          <w:szCs w:val="22"/>
        </w:rPr>
      </w:pPr>
    </w:p>
    <w:sectPr w:rsidR="00D81C8B" w:rsidRPr="00531DAF" w:rsidSect="00696FF4">
      <w:headerReference w:type="default" r:id="rId8"/>
      <w:pgSz w:w="11906" w:h="16838"/>
      <w:pgMar w:top="56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6BB10" w14:textId="77777777" w:rsidR="00424BC9" w:rsidRDefault="00424BC9" w:rsidP="003262DE">
      <w:r>
        <w:separator/>
      </w:r>
    </w:p>
  </w:endnote>
  <w:endnote w:type="continuationSeparator" w:id="0">
    <w:p w14:paraId="37D826B8" w14:textId="77777777" w:rsidR="00424BC9" w:rsidRDefault="00424BC9" w:rsidP="0032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OpenSymbol">
    <w:charset w:val="00"/>
    <w:family w:val="auto"/>
    <w:pitch w:val="default"/>
  </w:font>
  <w:font w:name="Segoe UI">
    <w:panose1 w:val="020B0502040204020203"/>
    <w:charset w:val="EE"/>
    <w:family w:val="swiss"/>
    <w:pitch w:val="variable"/>
    <w:sig w:usb0="E4002EFF" w:usb1="C000E47F" w:usb2="00000009" w:usb3="00000000" w:csb0="000001FF" w:csb1="00000000"/>
  </w:font>
  <w:font w:name="Droid Sans">
    <w:altName w:val="Yu Gothic"/>
    <w:charset w:val="80"/>
    <w:family w:val="auto"/>
    <w:pitch w:val="variable"/>
  </w:font>
  <w:font w:name="DejaVu Sans Condensed">
    <w:altName w:val="Verdana"/>
    <w:charset w:val="EE"/>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67412" w14:textId="77777777" w:rsidR="00424BC9" w:rsidRDefault="00424BC9" w:rsidP="003262DE">
      <w:r>
        <w:separator/>
      </w:r>
    </w:p>
  </w:footnote>
  <w:footnote w:type="continuationSeparator" w:id="0">
    <w:p w14:paraId="00DC4498" w14:textId="77777777" w:rsidR="00424BC9" w:rsidRDefault="00424BC9" w:rsidP="00326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A7B0" w14:textId="49A6A74E" w:rsidR="003262DE" w:rsidRDefault="003262DE">
    <w:pPr>
      <w:pStyle w:val="Nagwek"/>
    </w:pPr>
    <w:bookmarkStart w:id="3" w:name="_Hlk207862796"/>
    <w:r w:rsidRPr="003960BA">
      <w:rPr>
        <w:noProof/>
      </w:rPr>
      <w:drawing>
        <wp:inline distT="0" distB="0" distL="0" distR="0" wp14:anchorId="06618CD2" wp14:editId="49359117">
          <wp:extent cx="5760720" cy="676275"/>
          <wp:effectExtent l="0" t="0" r="0" b="9525"/>
          <wp:docPr id="14393325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6275"/>
                  </a:xfrm>
                  <a:prstGeom prst="rect">
                    <a:avLst/>
                  </a:prstGeom>
                  <a:noFill/>
                  <a:ln>
                    <a:noFill/>
                  </a:ln>
                </pic:spPr>
              </pic:pic>
            </a:graphicData>
          </a:graphic>
        </wp:inline>
      </w:drawing>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6B86"/>
    <w:multiLevelType w:val="multilevel"/>
    <w:tmpl w:val="AA44A59A"/>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 w15:restartNumberingAfterBreak="0">
    <w:nsid w:val="09941797"/>
    <w:multiLevelType w:val="multilevel"/>
    <w:tmpl w:val="5C0A3F16"/>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abstractNum w:abstractNumId="2" w15:restartNumberingAfterBreak="0">
    <w:nsid w:val="0AC4221C"/>
    <w:multiLevelType w:val="multilevel"/>
    <w:tmpl w:val="886ADA1E"/>
    <w:lvl w:ilvl="0">
      <w:start w:val="1"/>
      <w:numFmt w:val="bullet"/>
      <w:lvlText w:val=""/>
      <w:lvlJc w:val="left"/>
      <w:pPr>
        <w:ind w:left="758" w:hanging="360"/>
      </w:pPr>
      <w:rPr>
        <w:rFonts w:ascii="Symbol" w:hAnsi="Symbol" w:cs="Symbol" w:hint="default"/>
        <w:b w:val="0"/>
        <w:bCs w:val="0"/>
        <w:i w:val="0"/>
        <w:iCs w:val="0"/>
        <w:spacing w:val="0"/>
        <w:w w:val="100"/>
        <w:sz w:val="22"/>
        <w:szCs w:val="22"/>
        <w:lang w:val="pl-PL" w:eastAsia="en-US" w:bidi="ar-SA"/>
      </w:rPr>
    </w:lvl>
    <w:lvl w:ilvl="1">
      <w:numFmt w:val="bullet"/>
      <w:lvlText w:val=""/>
      <w:lvlJc w:val="left"/>
      <w:pPr>
        <w:ind w:left="1352" w:hanging="360"/>
      </w:pPr>
      <w:rPr>
        <w:rFonts w:ascii="Symbol" w:hAnsi="Symbol" w:cs="Symbol" w:hint="default"/>
        <w:lang w:val="pl-PL" w:eastAsia="en-US" w:bidi="ar-SA"/>
      </w:rPr>
    </w:lvl>
    <w:lvl w:ilvl="2">
      <w:numFmt w:val="bullet"/>
      <w:lvlText w:val=""/>
      <w:lvlJc w:val="left"/>
      <w:pPr>
        <w:ind w:left="1944" w:hanging="360"/>
      </w:pPr>
      <w:rPr>
        <w:rFonts w:ascii="Symbol" w:hAnsi="Symbol" w:cs="Symbol" w:hint="default"/>
        <w:lang w:val="pl-PL" w:eastAsia="en-US" w:bidi="ar-SA"/>
      </w:rPr>
    </w:lvl>
    <w:lvl w:ilvl="3">
      <w:numFmt w:val="bullet"/>
      <w:lvlText w:val=""/>
      <w:lvlJc w:val="left"/>
      <w:pPr>
        <w:ind w:left="2536" w:hanging="360"/>
      </w:pPr>
      <w:rPr>
        <w:rFonts w:ascii="Symbol" w:hAnsi="Symbol" w:cs="Symbol" w:hint="default"/>
        <w:lang w:val="pl-PL" w:eastAsia="en-US" w:bidi="ar-SA"/>
      </w:rPr>
    </w:lvl>
    <w:lvl w:ilvl="4">
      <w:numFmt w:val="bullet"/>
      <w:lvlText w:val=""/>
      <w:lvlJc w:val="left"/>
      <w:pPr>
        <w:ind w:left="3128" w:hanging="360"/>
      </w:pPr>
      <w:rPr>
        <w:rFonts w:ascii="Symbol" w:hAnsi="Symbol" w:cs="Symbol" w:hint="default"/>
        <w:lang w:val="pl-PL" w:eastAsia="en-US" w:bidi="ar-SA"/>
      </w:rPr>
    </w:lvl>
    <w:lvl w:ilvl="5">
      <w:numFmt w:val="bullet"/>
      <w:lvlText w:val=""/>
      <w:lvlJc w:val="left"/>
      <w:pPr>
        <w:ind w:left="3721" w:hanging="360"/>
      </w:pPr>
      <w:rPr>
        <w:rFonts w:ascii="Symbol" w:hAnsi="Symbol" w:cs="Symbol" w:hint="default"/>
        <w:lang w:val="pl-PL" w:eastAsia="en-US" w:bidi="ar-SA"/>
      </w:rPr>
    </w:lvl>
    <w:lvl w:ilvl="6">
      <w:numFmt w:val="bullet"/>
      <w:lvlText w:val=""/>
      <w:lvlJc w:val="left"/>
      <w:pPr>
        <w:ind w:left="4313" w:hanging="360"/>
      </w:pPr>
      <w:rPr>
        <w:rFonts w:ascii="Symbol" w:hAnsi="Symbol" w:cs="Symbol" w:hint="default"/>
        <w:lang w:val="pl-PL" w:eastAsia="en-US" w:bidi="ar-SA"/>
      </w:rPr>
    </w:lvl>
    <w:lvl w:ilvl="7">
      <w:numFmt w:val="bullet"/>
      <w:lvlText w:val=""/>
      <w:lvlJc w:val="left"/>
      <w:pPr>
        <w:ind w:left="4905" w:hanging="360"/>
      </w:pPr>
      <w:rPr>
        <w:rFonts w:ascii="Symbol" w:hAnsi="Symbol" w:cs="Symbol" w:hint="default"/>
        <w:lang w:val="pl-PL" w:eastAsia="en-US" w:bidi="ar-SA"/>
      </w:rPr>
    </w:lvl>
    <w:lvl w:ilvl="8">
      <w:numFmt w:val="bullet"/>
      <w:lvlText w:val=""/>
      <w:lvlJc w:val="left"/>
      <w:pPr>
        <w:ind w:left="5497" w:hanging="360"/>
      </w:pPr>
      <w:rPr>
        <w:rFonts w:ascii="Symbol" w:hAnsi="Symbol" w:cs="Symbol" w:hint="default"/>
        <w:lang w:val="pl-PL" w:eastAsia="en-US" w:bidi="ar-SA"/>
      </w:rPr>
    </w:lvl>
  </w:abstractNum>
  <w:abstractNum w:abstractNumId="3" w15:restartNumberingAfterBreak="0">
    <w:nsid w:val="187A4567"/>
    <w:multiLevelType w:val="multilevel"/>
    <w:tmpl w:val="A634940C"/>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4" w15:restartNumberingAfterBreak="0">
    <w:nsid w:val="19DF3C86"/>
    <w:multiLevelType w:val="multilevel"/>
    <w:tmpl w:val="583EDD1A"/>
    <w:lvl w:ilvl="0">
      <w:start w:val="1"/>
      <w:numFmt w:val="bullet"/>
      <w:lvlText w:val="-"/>
      <w:lvlJc w:val="left"/>
      <w:pPr>
        <w:ind w:left="38" w:hanging="132"/>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32"/>
      </w:pPr>
      <w:rPr>
        <w:rFonts w:ascii="Symbol" w:hAnsi="Symbol" w:cs="Symbol" w:hint="default"/>
        <w:lang w:val="pl-PL" w:eastAsia="en-US" w:bidi="ar-SA"/>
      </w:rPr>
    </w:lvl>
    <w:lvl w:ilvl="2">
      <w:numFmt w:val="bullet"/>
      <w:lvlText w:val=""/>
      <w:lvlJc w:val="left"/>
      <w:pPr>
        <w:ind w:left="1368" w:hanging="132"/>
      </w:pPr>
      <w:rPr>
        <w:rFonts w:ascii="Symbol" w:hAnsi="Symbol" w:cs="Symbol" w:hint="default"/>
        <w:lang w:val="pl-PL" w:eastAsia="en-US" w:bidi="ar-SA"/>
      </w:rPr>
    </w:lvl>
    <w:lvl w:ilvl="3">
      <w:numFmt w:val="bullet"/>
      <w:lvlText w:val=""/>
      <w:lvlJc w:val="left"/>
      <w:pPr>
        <w:ind w:left="2032" w:hanging="132"/>
      </w:pPr>
      <w:rPr>
        <w:rFonts w:ascii="Symbol" w:hAnsi="Symbol" w:cs="Symbol" w:hint="default"/>
        <w:lang w:val="pl-PL" w:eastAsia="en-US" w:bidi="ar-SA"/>
      </w:rPr>
    </w:lvl>
    <w:lvl w:ilvl="4">
      <w:numFmt w:val="bullet"/>
      <w:lvlText w:val=""/>
      <w:lvlJc w:val="left"/>
      <w:pPr>
        <w:ind w:left="2696" w:hanging="132"/>
      </w:pPr>
      <w:rPr>
        <w:rFonts w:ascii="Symbol" w:hAnsi="Symbol" w:cs="Symbol" w:hint="default"/>
        <w:lang w:val="pl-PL" w:eastAsia="en-US" w:bidi="ar-SA"/>
      </w:rPr>
    </w:lvl>
    <w:lvl w:ilvl="5">
      <w:numFmt w:val="bullet"/>
      <w:lvlText w:val=""/>
      <w:lvlJc w:val="left"/>
      <w:pPr>
        <w:ind w:left="3361" w:hanging="132"/>
      </w:pPr>
      <w:rPr>
        <w:rFonts w:ascii="Symbol" w:hAnsi="Symbol" w:cs="Symbol" w:hint="default"/>
        <w:lang w:val="pl-PL" w:eastAsia="en-US" w:bidi="ar-SA"/>
      </w:rPr>
    </w:lvl>
    <w:lvl w:ilvl="6">
      <w:numFmt w:val="bullet"/>
      <w:lvlText w:val=""/>
      <w:lvlJc w:val="left"/>
      <w:pPr>
        <w:ind w:left="4025" w:hanging="132"/>
      </w:pPr>
      <w:rPr>
        <w:rFonts w:ascii="Symbol" w:hAnsi="Symbol" w:cs="Symbol" w:hint="default"/>
        <w:lang w:val="pl-PL" w:eastAsia="en-US" w:bidi="ar-SA"/>
      </w:rPr>
    </w:lvl>
    <w:lvl w:ilvl="7">
      <w:numFmt w:val="bullet"/>
      <w:lvlText w:val=""/>
      <w:lvlJc w:val="left"/>
      <w:pPr>
        <w:ind w:left="4689" w:hanging="132"/>
      </w:pPr>
      <w:rPr>
        <w:rFonts w:ascii="Symbol" w:hAnsi="Symbol" w:cs="Symbol" w:hint="default"/>
        <w:lang w:val="pl-PL" w:eastAsia="en-US" w:bidi="ar-SA"/>
      </w:rPr>
    </w:lvl>
    <w:lvl w:ilvl="8">
      <w:numFmt w:val="bullet"/>
      <w:lvlText w:val=""/>
      <w:lvlJc w:val="left"/>
      <w:pPr>
        <w:ind w:left="5353" w:hanging="132"/>
      </w:pPr>
      <w:rPr>
        <w:rFonts w:ascii="Symbol" w:hAnsi="Symbol" w:cs="Symbol" w:hint="default"/>
        <w:lang w:val="pl-PL" w:eastAsia="en-US" w:bidi="ar-SA"/>
      </w:rPr>
    </w:lvl>
  </w:abstractNum>
  <w:abstractNum w:abstractNumId="5" w15:restartNumberingAfterBreak="0">
    <w:nsid w:val="1F083B23"/>
    <w:multiLevelType w:val="multilevel"/>
    <w:tmpl w:val="F7643BFC"/>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6" w15:restartNumberingAfterBreak="0">
    <w:nsid w:val="20C97671"/>
    <w:multiLevelType w:val="multilevel"/>
    <w:tmpl w:val="3F4216D4"/>
    <w:lvl w:ilvl="0">
      <w:start w:val="1"/>
      <w:numFmt w:val="bullet"/>
      <w:lvlText w:val="-"/>
      <w:lvlJc w:val="left"/>
      <w:pPr>
        <w:ind w:left="38" w:hanging="226"/>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226"/>
      </w:pPr>
      <w:rPr>
        <w:rFonts w:ascii="Symbol" w:hAnsi="Symbol" w:cs="Symbol" w:hint="default"/>
        <w:lang w:val="pl-PL" w:eastAsia="en-US" w:bidi="ar-SA"/>
      </w:rPr>
    </w:lvl>
    <w:lvl w:ilvl="2">
      <w:numFmt w:val="bullet"/>
      <w:lvlText w:val=""/>
      <w:lvlJc w:val="left"/>
      <w:pPr>
        <w:ind w:left="1368" w:hanging="226"/>
      </w:pPr>
      <w:rPr>
        <w:rFonts w:ascii="Symbol" w:hAnsi="Symbol" w:cs="Symbol" w:hint="default"/>
        <w:lang w:val="pl-PL" w:eastAsia="en-US" w:bidi="ar-SA"/>
      </w:rPr>
    </w:lvl>
    <w:lvl w:ilvl="3">
      <w:numFmt w:val="bullet"/>
      <w:lvlText w:val=""/>
      <w:lvlJc w:val="left"/>
      <w:pPr>
        <w:ind w:left="2032" w:hanging="226"/>
      </w:pPr>
      <w:rPr>
        <w:rFonts w:ascii="Symbol" w:hAnsi="Symbol" w:cs="Symbol" w:hint="default"/>
        <w:lang w:val="pl-PL" w:eastAsia="en-US" w:bidi="ar-SA"/>
      </w:rPr>
    </w:lvl>
    <w:lvl w:ilvl="4">
      <w:numFmt w:val="bullet"/>
      <w:lvlText w:val=""/>
      <w:lvlJc w:val="left"/>
      <w:pPr>
        <w:ind w:left="2696" w:hanging="226"/>
      </w:pPr>
      <w:rPr>
        <w:rFonts w:ascii="Symbol" w:hAnsi="Symbol" w:cs="Symbol" w:hint="default"/>
        <w:lang w:val="pl-PL" w:eastAsia="en-US" w:bidi="ar-SA"/>
      </w:rPr>
    </w:lvl>
    <w:lvl w:ilvl="5">
      <w:numFmt w:val="bullet"/>
      <w:lvlText w:val=""/>
      <w:lvlJc w:val="left"/>
      <w:pPr>
        <w:ind w:left="3361" w:hanging="226"/>
      </w:pPr>
      <w:rPr>
        <w:rFonts w:ascii="Symbol" w:hAnsi="Symbol" w:cs="Symbol" w:hint="default"/>
        <w:lang w:val="pl-PL" w:eastAsia="en-US" w:bidi="ar-SA"/>
      </w:rPr>
    </w:lvl>
    <w:lvl w:ilvl="6">
      <w:numFmt w:val="bullet"/>
      <w:lvlText w:val=""/>
      <w:lvlJc w:val="left"/>
      <w:pPr>
        <w:ind w:left="4025" w:hanging="226"/>
      </w:pPr>
      <w:rPr>
        <w:rFonts w:ascii="Symbol" w:hAnsi="Symbol" w:cs="Symbol" w:hint="default"/>
        <w:lang w:val="pl-PL" w:eastAsia="en-US" w:bidi="ar-SA"/>
      </w:rPr>
    </w:lvl>
    <w:lvl w:ilvl="7">
      <w:numFmt w:val="bullet"/>
      <w:lvlText w:val=""/>
      <w:lvlJc w:val="left"/>
      <w:pPr>
        <w:ind w:left="4689" w:hanging="226"/>
      </w:pPr>
      <w:rPr>
        <w:rFonts w:ascii="Symbol" w:hAnsi="Symbol" w:cs="Symbol" w:hint="default"/>
        <w:lang w:val="pl-PL" w:eastAsia="en-US" w:bidi="ar-SA"/>
      </w:rPr>
    </w:lvl>
    <w:lvl w:ilvl="8">
      <w:numFmt w:val="bullet"/>
      <w:lvlText w:val=""/>
      <w:lvlJc w:val="left"/>
      <w:pPr>
        <w:ind w:left="5353" w:hanging="226"/>
      </w:pPr>
      <w:rPr>
        <w:rFonts w:ascii="Symbol" w:hAnsi="Symbol" w:cs="Symbol" w:hint="default"/>
        <w:lang w:val="pl-PL" w:eastAsia="en-US" w:bidi="ar-SA"/>
      </w:rPr>
    </w:lvl>
  </w:abstractNum>
  <w:abstractNum w:abstractNumId="7" w15:restartNumberingAfterBreak="0">
    <w:nsid w:val="2C543E76"/>
    <w:multiLevelType w:val="multilevel"/>
    <w:tmpl w:val="CB2CE9C4"/>
    <w:styleLink w:val="WWNum16"/>
    <w:lvl w:ilvl="0">
      <w:numFmt w:val="bullet"/>
      <w:lvlText w:val=""/>
      <w:lvlJc w:val="left"/>
      <w:rPr>
        <w:rFonts w:cs="Wingdings"/>
      </w:rPr>
    </w:lvl>
    <w:lvl w:ilvl="1">
      <w:numFmt w:val="bullet"/>
      <w:lvlText w:val="o"/>
      <w:lvlJc w:val="left"/>
      <w:rPr>
        <w:rFonts w:cs="Courier New"/>
      </w:rPr>
    </w:lvl>
    <w:lvl w:ilvl="2">
      <w:numFmt w:val="bullet"/>
      <w:lvlText w:val=""/>
      <w:lvlJc w:val="left"/>
      <w:rPr>
        <w:rFonts w:cs="Wingdings"/>
      </w:rPr>
    </w:lvl>
    <w:lvl w:ilvl="3">
      <w:numFmt w:val="bullet"/>
      <w:lvlText w:val=""/>
      <w:lvlJc w:val="left"/>
      <w:rPr>
        <w:rFonts w:cs="Symbol"/>
      </w:rPr>
    </w:lvl>
    <w:lvl w:ilvl="4">
      <w:numFmt w:val="bullet"/>
      <w:lvlText w:val="o"/>
      <w:lvlJc w:val="left"/>
      <w:rPr>
        <w:rFonts w:cs="Courier New"/>
      </w:rPr>
    </w:lvl>
    <w:lvl w:ilvl="5">
      <w:numFmt w:val="bullet"/>
      <w:lvlText w:val=""/>
      <w:lvlJc w:val="left"/>
      <w:rPr>
        <w:rFonts w:cs="Wingdings"/>
      </w:rPr>
    </w:lvl>
    <w:lvl w:ilvl="6">
      <w:numFmt w:val="bullet"/>
      <w:lvlText w:val=""/>
      <w:lvlJc w:val="left"/>
      <w:rPr>
        <w:rFonts w:cs="Symbol"/>
      </w:rPr>
    </w:lvl>
    <w:lvl w:ilvl="7">
      <w:numFmt w:val="bullet"/>
      <w:lvlText w:val="o"/>
      <w:lvlJc w:val="left"/>
      <w:rPr>
        <w:rFonts w:cs="Courier New"/>
      </w:rPr>
    </w:lvl>
    <w:lvl w:ilvl="8">
      <w:numFmt w:val="bullet"/>
      <w:lvlText w:val=""/>
      <w:lvlJc w:val="left"/>
      <w:rPr>
        <w:rFonts w:cs="Wingdings"/>
      </w:rPr>
    </w:lvl>
  </w:abstractNum>
  <w:abstractNum w:abstractNumId="8" w15:restartNumberingAfterBreak="0">
    <w:nsid w:val="47513F3A"/>
    <w:multiLevelType w:val="multilevel"/>
    <w:tmpl w:val="8F2ACFC8"/>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500E759F"/>
    <w:multiLevelType w:val="multilevel"/>
    <w:tmpl w:val="5576039A"/>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0" w15:restartNumberingAfterBreak="0">
    <w:nsid w:val="5262534C"/>
    <w:multiLevelType w:val="multilevel"/>
    <w:tmpl w:val="A60A36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864865"/>
    <w:multiLevelType w:val="multilevel"/>
    <w:tmpl w:val="F918C562"/>
    <w:lvl w:ilvl="0">
      <w:start w:val="1"/>
      <w:numFmt w:val="bullet"/>
      <w:lvlText w:val="-"/>
      <w:lvlJc w:val="left"/>
      <w:pPr>
        <w:ind w:left="331" w:hanging="142"/>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974" w:hanging="142"/>
      </w:pPr>
      <w:rPr>
        <w:rFonts w:ascii="Symbol" w:hAnsi="Symbol" w:cs="Symbol" w:hint="default"/>
        <w:lang w:val="pl-PL" w:eastAsia="en-US" w:bidi="ar-SA"/>
      </w:rPr>
    </w:lvl>
    <w:lvl w:ilvl="2">
      <w:numFmt w:val="bullet"/>
      <w:lvlText w:val=""/>
      <w:lvlJc w:val="left"/>
      <w:pPr>
        <w:ind w:left="1608" w:hanging="142"/>
      </w:pPr>
      <w:rPr>
        <w:rFonts w:ascii="Symbol" w:hAnsi="Symbol" w:cs="Symbol" w:hint="default"/>
        <w:lang w:val="pl-PL" w:eastAsia="en-US" w:bidi="ar-SA"/>
      </w:rPr>
    </w:lvl>
    <w:lvl w:ilvl="3">
      <w:numFmt w:val="bullet"/>
      <w:lvlText w:val=""/>
      <w:lvlJc w:val="left"/>
      <w:pPr>
        <w:ind w:left="2242" w:hanging="142"/>
      </w:pPr>
      <w:rPr>
        <w:rFonts w:ascii="Symbol" w:hAnsi="Symbol" w:cs="Symbol" w:hint="default"/>
        <w:lang w:val="pl-PL" w:eastAsia="en-US" w:bidi="ar-SA"/>
      </w:rPr>
    </w:lvl>
    <w:lvl w:ilvl="4">
      <w:numFmt w:val="bullet"/>
      <w:lvlText w:val=""/>
      <w:lvlJc w:val="left"/>
      <w:pPr>
        <w:ind w:left="2876" w:hanging="142"/>
      </w:pPr>
      <w:rPr>
        <w:rFonts w:ascii="Symbol" w:hAnsi="Symbol" w:cs="Symbol" w:hint="default"/>
        <w:lang w:val="pl-PL" w:eastAsia="en-US" w:bidi="ar-SA"/>
      </w:rPr>
    </w:lvl>
    <w:lvl w:ilvl="5">
      <w:numFmt w:val="bullet"/>
      <w:lvlText w:val=""/>
      <w:lvlJc w:val="left"/>
      <w:pPr>
        <w:ind w:left="3511" w:hanging="142"/>
      </w:pPr>
      <w:rPr>
        <w:rFonts w:ascii="Symbol" w:hAnsi="Symbol" w:cs="Symbol" w:hint="default"/>
        <w:lang w:val="pl-PL" w:eastAsia="en-US" w:bidi="ar-SA"/>
      </w:rPr>
    </w:lvl>
    <w:lvl w:ilvl="6">
      <w:numFmt w:val="bullet"/>
      <w:lvlText w:val=""/>
      <w:lvlJc w:val="left"/>
      <w:pPr>
        <w:ind w:left="4145" w:hanging="142"/>
      </w:pPr>
      <w:rPr>
        <w:rFonts w:ascii="Symbol" w:hAnsi="Symbol" w:cs="Symbol" w:hint="default"/>
        <w:lang w:val="pl-PL" w:eastAsia="en-US" w:bidi="ar-SA"/>
      </w:rPr>
    </w:lvl>
    <w:lvl w:ilvl="7">
      <w:numFmt w:val="bullet"/>
      <w:lvlText w:val=""/>
      <w:lvlJc w:val="left"/>
      <w:pPr>
        <w:ind w:left="4779" w:hanging="142"/>
      </w:pPr>
      <w:rPr>
        <w:rFonts w:ascii="Symbol" w:hAnsi="Symbol" w:cs="Symbol" w:hint="default"/>
        <w:lang w:val="pl-PL" w:eastAsia="en-US" w:bidi="ar-SA"/>
      </w:rPr>
    </w:lvl>
    <w:lvl w:ilvl="8">
      <w:numFmt w:val="bullet"/>
      <w:lvlText w:val=""/>
      <w:lvlJc w:val="left"/>
      <w:pPr>
        <w:ind w:left="5413" w:hanging="142"/>
      </w:pPr>
      <w:rPr>
        <w:rFonts w:ascii="Symbol" w:hAnsi="Symbol" w:cs="Symbol" w:hint="default"/>
        <w:lang w:val="pl-PL" w:eastAsia="en-US" w:bidi="ar-SA"/>
      </w:rPr>
    </w:lvl>
  </w:abstractNum>
  <w:abstractNum w:abstractNumId="12" w15:restartNumberingAfterBreak="0">
    <w:nsid w:val="5C5F7152"/>
    <w:multiLevelType w:val="multilevel"/>
    <w:tmpl w:val="6096B67A"/>
    <w:lvl w:ilvl="0">
      <w:start w:val="1"/>
      <w:numFmt w:val="bullet"/>
      <w:lvlText w:val="-"/>
      <w:lvlJc w:val="left"/>
      <w:pPr>
        <w:ind w:left="278" w:hanging="240"/>
      </w:pPr>
      <w:rPr>
        <w:rFonts w:ascii="Times New Roman" w:hAnsi="Times New Roman" w:cs="Times New Roman" w:hint="default"/>
        <w:spacing w:val="0"/>
        <w:w w:val="100"/>
        <w:sz w:val="22"/>
        <w:lang w:val="pl-PL" w:eastAsia="en-US" w:bidi="ar-SA"/>
      </w:rPr>
    </w:lvl>
    <w:lvl w:ilvl="1">
      <w:numFmt w:val="bullet"/>
      <w:lvlText w:val=""/>
      <w:lvlJc w:val="left"/>
      <w:pPr>
        <w:ind w:left="920" w:hanging="240"/>
      </w:pPr>
      <w:rPr>
        <w:rFonts w:ascii="Symbol" w:hAnsi="Symbol" w:cs="Symbol" w:hint="default"/>
        <w:lang w:val="pl-PL" w:eastAsia="en-US" w:bidi="ar-SA"/>
      </w:rPr>
    </w:lvl>
    <w:lvl w:ilvl="2">
      <w:numFmt w:val="bullet"/>
      <w:lvlText w:val=""/>
      <w:lvlJc w:val="left"/>
      <w:pPr>
        <w:ind w:left="1560" w:hanging="240"/>
      </w:pPr>
      <w:rPr>
        <w:rFonts w:ascii="Symbol" w:hAnsi="Symbol" w:cs="Symbol" w:hint="default"/>
        <w:lang w:val="pl-PL" w:eastAsia="en-US" w:bidi="ar-SA"/>
      </w:rPr>
    </w:lvl>
    <w:lvl w:ilvl="3">
      <w:numFmt w:val="bullet"/>
      <w:lvlText w:val=""/>
      <w:lvlJc w:val="left"/>
      <w:pPr>
        <w:ind w:left="2200" w:hanging="240"/>
      </w:pPr>
      <w:rPr>
        <w:rFonts w:ascii="Symbol" w:hAnsi="Symbol" w:cs="Symbol" w:hint="default"/>
        <w:lang w:val="pl-PL" w:eastAsia="en-US" w:bidi="ar-SA"/>
      </w:rPr>
    </w:lvl>
    <w:lvl w:ilvl="4">
      <w:numFmt w:val="bullet"/>
      <w:lvlText w:val=""/>
      <w:lvlJc w:val="left"/>
      <w:pPr>
        <w:ind w:left="2840" w:hanging="240"/>
      </w:pPr>
      <w:rPr>
        <w:rFonts w:ascii="Symbol" w:hAnsi="Symbol" w:cs="Symbol" w:hint="default"/>
        <w:lang w:val="pl-PL" w:eastAsia="en-US" w:bidi="ar-SA"/>
      </w:rPr>
    </w:lvl>
    <w:lvl w:ilvl="5">
      <w:numFmt w:val="bullet"/>
      <w:lvlText w:val=""/>
      <w:lvlJc w:val="left"/>
      <w:pPr>
        <w:ind w:left="3481" w:hanging="240"/>
      </w:pPr>
      <w:rPr>
        <w:rFonts w:ascii="Symbol" w:hAnsi="Symbol" w:cs="Symbol" w:hint="default"/>
        <w:lang w:val="pl-PL" w:eastAsia="en-US" w:bidi="ar-SA"/>
      </w:rPr>
    </w:lvl>
    <w:lvl w:ilvl="6">
      <w:numFmt w:val="bullet"/>
      <w:lvlText w:val=""/>
      <w:lvlJc w:val="left"/>
      <w:pPr>
        <w:ind w:left="4121" w:hanging="240"/>
      </w:pPr>
      <w:rPr>
        <w:rFonts w:ascii="Symbol" w:hAnsi="Symbol" w:cs="Symbol" w:hint="default"/>
        <w:lang w:val="pl-PL" w:eastAsia="en-US" w:bidi="ar-SA"/>
      </w:rPr>
    </w:lvl>
    <w:lvl w:ilvl="7">
      <w:numFmt w:val="bullet"/>
      <w:lvlText w:val=""/>
      <w:lvlJc w:val="left"/>
      <w:pPr>
        <w:ind w:left="4761" w:hanging="240"/>
      </w:pPr>
      <w:rPr>
        <w:rFonts w:ascii="Symbol" w:hAnsi="Symbol" w:cs="Symbol" w:hint="default"/>
        <w:lang w:val="pl-PL" w:eastAsia="en-US" w:bidi="ar-SA"/>
      </w:rPr>
    </w:lvl>
    <w:lvl w:ilvl="8">
      <w:numFmt w:val="bullet"/>
      <w:lvlText w:val=""/>
      <w:lvlJc w:val="left"/>
      <w:pPr>
        <w:ind w:left="5401" w:hanging="240"/>
      </w:pPr>
      <w:rPr>
        <w:rFonts w:ascii="Symbol" w:hAnsi="Symbol" w:cs="Symbol" w:hint="default"/>
        <w:lang w:val="pl-PL" w:eastAsia="en-US" w:bidi="ar-SA"/>
      </w:rPr>
    </w:lvl>
  </w:abstractNum>
  <w:abstractNum w:abstractNumId="13" w15:restartNumberingAfterBreak="0">
    <w:nsid w:val="5D3F002E"/>
    <w:multiLevelType w:val="multilevel"/>
    <w:tmpl w:val="2116BF80"/>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abstractNum w:abstractNumId="14" w15:restartNumberingAfterBreak="0">
    <w:nsid w:val="6EA8655A"/>
    <w:multiLevelType w:val="multilevel"/>
    <w:tmpl w:val="E7AE9D4E"/>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abstractNum w:abstractNumId="15" w15:restartNumberingAfterBreak="0">
    <w:nsid w:val="766563A1"/>
    <w:multiLevelType w:val="multilevel"/>
    <w:tmpl w:val="8BA0FED0"/>
    <w:lvl w:ilvl="0">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6" w15:restartNumberingAfterBreak="0">
    <w:nsid w:val="7B345794"/>
    <w:multiLevelType w:val="multilevel"/>
    <w:tmpl w:val="FF4CCB26"/>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num w:numId="1" w16cid:durableId="1019238855">
    <w:abstractNumId w:val="7"/>
  </w:num>
  <w:num w:numId="2" w16cid:durableId="629672759">
    <w:abstractNumId w:val="8"/>
  </w:num>
  <w:num w:numId="3" w16cid:durableId="889076077">
    <w:abstractNumId w:val="10"/>
  </w:num>
  <w:num w:numId="4" w16cid:durableId="670789892">
    <w:abstractNumId w:val="13"/>
  </w:num>
  <w:num w:numId="5" w16cid:durableId="1836676983">
    <w:abstractNumId w:val="1"/>
  </w:num>
  <w:num w:numId="6" w16cid:durableId="499809731">
    <w:abstractNumId w:val="9"/>
  </w:num>
  <w:num w:numId="7" w16cid:durableId="247160741">
    <w:abstractNumId w:val="0"/>
  </w:num>
  <w:num w:numId="8" w16cid:durableId="737478693">
    <w:abstractNumId w:val="6"/>
  </w:num>
  <w:num w:numId="9" w16cid:durableId="1385911764">
    <w:abstractNumId w:val="14"/>
  </w:num>
  <w:num w:numId="10" w16cid:durableId="1665475364">
    <w:abstractNumId w:val="11"/>
  </w:num>
  <w:num w:numId="11" w16cid:durableId="196815014">
    <w:abstractNumId w:val="5"/>
  </w:num>
  <w:num w:numId="12" w16cid:durableId="863052988">
    <w:abstractNumId w:val="3"/>
  </w:num>
  <w:num w:numId="13" w16cid:durableId="1318460543">
    <w:abstractNumId w:val="2"/>
  </w:num>
  <w:num w:numId="14" w16cid:durableId="1413627704">
    <w:abstractNumId w:val="16"/>
  </w:num>
  <w:num w:numId="15" w16cid:durableId="1189372609">
    <w:abstractNumId w:val="12"/>
  </w:num>
  <w:num w:numId="16" w16cid:durableId="203906359">
    <w:abstractNumId w:val="4"/>
  </w:num>
  <w:num w:numId="17" w16cid:durableId="21052979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C8B"/>
    <w:rsid w:val="00044DD1"/>
    <w:rsid w:val="00050EB7"/>
    <w:rsid w:val="0007516F"/>
    <w:rsid w:val="00080742"/>
    <w:rsid w:val="0009382F"/>
    <w:rsid w:val="000B0FDD"/>
    <w:rsid w:val="000C52B3"/>
    <w:rsid w:val="000E452C"/>
    <w:rsid w:val="000E635F"/>
    <w:rsid w:val="00123576"/>
    <w:rsid w:val="00131A03"/>
    <w:rsid w:val="00144F0C"/>
    <w:rsid w:val="00146543"/>
    <w:rsid w:val="00151DB7"/>
    <w:rsid w:val="0015678A"/>
    <w:rsid w:val="00165ECC"/>
    <w:rsid w:val="00166547"/>
    <w:rsid w:val="00174BF1"/>
    <w:rsid w:val="00182AE3"/>
    <w:rsid w:val="00190E3C"/>
    <w:rsid w:val="001929A7"/>
    <w:rsid w:val="001A1399"/>
    <w:rsid w:val="001D1B3B"/>
    <w:rsid w:val="001F1686"/>
    <w:rsid w:val="001F230E"/>
    <w:rsid w:val="00202AED"/>
    <w:rsid w:val="00205AC2"/>
    <w:rsid w:val="00213E98"/>
    <w:rsid w:val="0026057C"/>
    <w:rsid w:val="00261186"/>
    <w:rsid w:val="0026323D"/>
    <w:rsid w:val="002831B7"/>
    <w:rsid w:val="00291EE4"/>
    <w:rsid w:val="002B7551"/>
    <w:rsid w:val="002F0106"/>
    <w:rsid w:val="00301EE4"/>
    <w:rsid w:val="003262DE"/>
    <w:rsid w:val="00341CAD"/>
    <w:rsid w:val="00345480"/>
    <w:rsid w:val="00350789"/>
    <w:rsid w:val="003572AB"/>
    <w:rsid w:val="00362011"/>
    <w:rsid w:val="00363014"/>
    <w:rsid w:val="00364672"/>
    <w:rsid w:val="00370AE5"/>
    <w:rsid w:val="0037179F"/>
    <w:rsid w:val="00380302"/>
    <w:rsid w:val="00381665"/>
    <w:rsid w:val="00385616"/>
    <w:rsid w:val="003C3C05"/>
    <w:rsid w:val="003D286A"/>
    <w:rsid w:val="00400F26"/>
    <w:rsid w:val="00417432"/>
    <w:rsid w:val="00420714"/>
    <w:rsid w:val="00422B83"/>
    <w:rsid w:val="00424BC9"/>
    <w:rsid w:val="004526A1"/>
    <w:rsid w:val="00453D7F"/>
    <w:rsid w:val="00464CAA"/>
    <w:rsid w:val="00465268"/>
    <w:rsid w:val="00477A6C"/>
    <w:rsid w:val="00495418"/>
    <w:rsid w:val="004C2F62"/>
    <w:rsid w:val="004C4C1F"/>
    <w:rsid w:val="004D4D1D"/>
    <w:rsid w:val="004D6849"/>
    <w:rsid w:val="004E210A"/>
    <w:rsid w:val="004E6D32"/>
    <w:rsid w:val="00514B40"/>
    <w:rsid w:val="00531DAF"/>
    <w:rsid w:val="00551728"/>
    <w:rsid w:val="005544A9"/>
    <w:rsid w:val="00560369"/>
    <w:rsid w:val="0058679F"/>
    <w:rsid w:val="0059467A"/>
    <w:rsid w:val="005B1C48"/>
    <w:rsid w:val="005B616F"/>
    <w:rsid w:val="005B7C88"/>
    <w:rsid w:val="005C67C0"/>
    <w:rsid w:val="005D1A8B"/>
    <w:rsid w:val="005F02B4"/>
    <w:rsid w:val="006115E6"/>
    <w:rsid w:val="00623C35"/>
    <w:rsid w:val="006261AC"/>
    <w:rsid w:val="00636B2A"/>
    <w:rsid w:val="00647AFE"/>
    <w:rsid w:val="00651C00"/>
    <w:rsid w:val="006577C1"/>
    <w:rsid w:val="006619BF"/>
    <w:rsid w:val="00682A57"/>
    <w:rsid w:val="006930A2"/>
    <w:rsid w:val="00696FF4"/>
    <w:rsid w:val="006975B4"/>
    <w:rsid w:val="006B0F56"/>
    <w:rsid w:val="006B1583"/>
    <w:rsid w:val="006C2D06"/>
    <w:rsid w:val="00720272"/>
    <w:rsid w:val="0072405B"/>
    <w:rsid w:val="00731C5D"/>
    <w:rsid w:val="0075366A"/>
    <w:rsid w:val="007669AC"/>
    <w:rsid w:val="00781E61"/>
    <w:rsid w:val="00794B76"/>
    <w:rsid w:val="00794D09"/>
    <w:rsid w:val="007A6847"/>
    <w:rsid w:val="007B54BE"/>
    <w:rsid w:val="007D7821"/>
    <w:rsid w:val="007E37ED"/>
    <w:rsid w:val="007F103F"/>
    <w:rsid w:val="007F21D4"/>
    <w:rsid w:val="0086559F"/>
    <w:rsid w:val="0088667F"/>
    <w:rsid w:val="008875EC"/>
    <w:rsid w:val="008B011F"/>
    <w:rsid w:val="008D29DD"/>
    <w:rsid w:val="008F0190"/>
    <w:rsid w:val="00904D89"/>
    <w:rsid w:val="00925C10"/>
    <w:rsid w:val="009318EF"/>
    <w:rsid w:val="00945DF8"/>
    <w:rsid w:val="009616D7"/>
    <w:rsid w:val="00963F5E"/>
    <w:rsid w:val="00974C33"/>
    <w:rsid w:val="00981505"/>
    <w:rsid w:val="009A1567"/>
    <w:rsid w:val="009A6DEA"/>
    <w:rsid w:val="009B620B"/>
    <w:rsid w:val="009C0F54"/>
    <w:rsid w:val="009C3A31"/>
    <w:rsid w:val="009E4361"/>
    <w:rsid w:val="009E57EE"/>
    <w:rsid w:val="009F604C"/>
    <w:rsid w:val="00A063AE"/>
    <w:rsid w:val="00A5216F"/>
    <w:rsid w:val="00A81559"/>
    <w:rsid w:val="00AC2B8A"/>
    <w:rsid w:val="00AC7D13"/>
    <w:rsid w:val="00AD1F46"/>
    <w:rsid w:val="00AE0777"/>
    <w:rsid w:val="00AE0F40"/>
    <w:rsid w:val="00AE59A9"/>
    <w:rsid w:val="00B06B68"/>
    <w:rsid w:val="00B07E07"/>
    <w:rsid w:val="00B275D4"/>
    <w:rsid w:val="00B60A57"/>
    <w:rsid w:val="00B86FB7"/>
    <w:rsid w:val="00B93095"/>
    <w:rsid w:val="00BC0787"/>
    <w:rsid w:val="00BC555B"/>
    <w:rsid w:val="00C15F10"/>
    <w:rsid w:val="00C3227D"/>
    <w:rsid w:val="00C5416E"/>
    <w:rsid w:val="00C919C2"/>
    <w:rsid w:val="00CA04D6"/>
    <w:rsid w:val="00CB5B89"/>
    <w:rsid w:val="00CC62E0"/>
    <w:rsid w:val="00CE6CDC"/>
    <w:rsid w:val="00D22CFE"/>
    <w:rsid w:val="00D47203"/>
    <w:rsid w:val="00D75708"/>
    <w:rsid w:val="00D81C8B"/>
    <w:rsid w:val="00D84516"/>
    <w:rsid w:val="00DC0D0C"/>
    <w:rsid w:val="00E0756D"/>
    <w:rsid w:val="00E645CD"/>
    <w:rsid w:val="00EE5328"/>
    <w:rsid w:val="00EF31EC"/>
    <w:rsid w:val="00F14C11"/>
    <w:rsid w:val="00F206A0"/>
    <w:rsid w:val="00F33716"/>
    <w:rsid w:val="00F35EFC"/>
    <w:rsid w:val="00F5641B"/>
    <w:rsid w:val="00F735E4"/>
    <w:rsid w:val="00F802C4"/>
    <w:rsid w:val="00F90153"/>
    <w:rsid w:val="00FD0E68"/>
    <w:rsid w:val="00FF2E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DD544"/>
  <w15:chartTrackingRefBased/>
  <w15:docId w15:val="{17263404-DBD3-4340-BF16-378568C4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1C8B"/>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81C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81C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81C8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81C8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81C8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81C8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81C8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81C8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81C8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81C8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81C8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81C8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81C8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81C8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81C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81C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81C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81C8B"/>
    <w:rPr>
      <w:rFonts w:eastAsiaTheme="majorEastAsia" w:cstheme="majorBidi"/>
      <w:color w:val="272727" w:themeColor="text1" w:themeTint="D8"/>
    </w:rPr>
  </w:style>
  <w:style w:type="paragraph" w:styleId="Tytu">
    <w:name w:val="Title"/>
    <w:basedOn w:val="Normalny"/>
    <w:next w:val="Normalny"/>
    <w:link w:val="TytuZnak"/>
    <w:uiPriority w:val="10"/>
    <w:qFormat/>
    <w:rsid w:val="00D81C8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81C8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81C8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81C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81C8B"/>
    <w:pPr>
      <w:spacing w:before="160"/>
      <w:jc w:val="center"/>
    </w:pPr>
    <w:rPr>
      <w:i/>
      <w:iCs/>
      <w:color w:val="404040" w:themeColor="text1" w:themeTint="BF"/>
    </w:rPr>
  </w:style>
  <w:style w:type="character" w:customStyle="1" w:styleId="CytatZnak">
    <w:name w:val="Cytat Znak"/>
    <w:basedOn w:val="Domylnaczcionkaakapitu"/>
    <w:link w:val="Cytat"/>
    <w:uiPriority w:val="29"/>
    <w:rsid w:val="00D81C8B"/>
    <w:rPr>
      <w:i/>
      <w:iCs/>
      <w:color w:val="404040" w:themeColor="text1" w:themeTint="BF"/>
    </w:rPr>
  </w:style>
  <w:style w:type="paragraph" w:styleId="Akapitzlist">
    <w:name w:val="List Paragraph"/>
    <w:basedOn w:val="Normalny"/>
    <w:qFormat/>
    <w:rsid w:val="00D81C8B"/>
    <w:pPr>
      <w:ind w:left="720"/>
      <w:contextualSpacing/>
    </w:pPr>
  </w:style>
  <w:style w:type="character" w:styleId="Wyrnienieintensywne">
    <w:name w:val="Intense Emphasis"/>
    <w:basedOn w:val="Domylnaczcionkaakapitu"/>
    <w:uiPriority w:val="21"/>
    <w:qFormat/>
    <w:rsid w:val="00D81C8B"/>
    <w:rPr>
      <w:i/>
      <w:iCs/>
      <w:color w:val="2F5496" w:themeColor="accent1" w:themeShade="BF"/>
    </w:rPr>
  </w:style>
  <w:style w:type="paragraph" w:styleId="Cytatintensywny">
    <w:name w:val="Intense Quote"/>
    <w:basedOn w:val="Normalny"/>
    <w:next w:val="Normalny"/>
    <w:link w:val="CytatintensywnyZnak"/>
    <w:uiPriority w:val="30"/>
    <w:qFormat/>
    <w:rsid w:val="00D81C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81C8B"/>
    <w:rPr>
      <w:i/>
      <w:iCs/>
      <w:color w:val="2F5496" w:themeColor="accent1" w:themeShade="BF"/>
    </w:rPr>
  </w:style>
  <w:style w:type="character" w:styleId="Odwoanieintensywne">
    <w:name w:val="Intense Reference"/>
    <w:basedOn w:val="Domylnaczcionkaakapitu"/>
    <w:uiPriority w:val="32"/>
    <w:qFormat/>
    <w:rsid w:val="00D81C8B"/>
    <w:rPr>
      <w:b/>
      <w:bCs/>
      <w:smallCaps/>
      <w:color w:val="2F5496" w:themeColor="accent1" w:themeShade="BF"/>
      <w:spacing w:val="5"/>
    </w:rPr>
  </w:style>
  <w:style w:type="paragraph" w:styleId="Nagwek">
    <w:name w:val="header"/>
    <w:basedOn w:val="Normalny"/>
    <w:link w:val="NagwekZnak"/>
    <w:uiPriority w:val="99"/>
    <w:unhideWhenUsed/>
    <w:rsid w:val="00D81C8B"/>
    <w:pPr>
      <w:widowControl w:val="0"/>
      <w:tabs>
        <w:tab w:val="center" w:pos="4536"/>
        <w:tab w:val="right" w:pos="9072"/>
      </w:tabs>
      <w:suppressAutoHyphens/>
      <w:autoSpaceDN w:val="0"/>
      <w:textAlignment w:val="baseline"/>
    </w:pPr>
    <w:rPr>
      <w:rFonts w:eastAsia="SimSun" w:cs="Mangal"/>
      <w:kern w:val="3"/>
      <w:szCs w:val="21"/>
      <w:lang w:eastAsia="zh-CN" w:bidi="hi-IN"/>
    </w:rPr>
  </w:style>
  <w:style w:type="character" w:customStyle="1" w:styleId="NagwekZnak">
    <w:name w:val="Nagłówek Znak"/>
    <w:basedOn w:val="Domylnaczcionkaakapitu"/>
    <w:link w:val="Nagwek"/>
    <w:uiPriority w:val="99"/>
    <w:rsid w:val="00D81C8B"/>
    <w:rPr>
      <w:rFonts w:ascii="Times New Roman" w:eastAsia="SimSun" w:hAnsi="Times New Roman" w:cs="Mangal"/>
      <w:kern w:val="3"/>
      <w:sz w:val="24"/>
      <w:szCs w:val="21"/>
      <w:lang w:eastAsia="zh-CN" w:bidi="hi-IN"/>
      <w14:ligatures w14:val="none"/>
    </w:rPr>
  </w:style>
  <w:style w:type="paragraph" w:customStyle="1" w:styleId="Standard">
    <w:name w:val="Standard"/>
    <w:rsid w:val="00D81C8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Heading">
    <w:name w:val="Heading"/>
    <w:basedOn w:val="Standard"/>
    <w:next w:val="Textbody"/>
    <w:rsid w:val="00D81C8B"/>
    <w:pPr>
      <w:keepNext/>
      <w:spacing w:before="240" w:after="120"/>
    </w:pPr>
    <w:rPr>
      <w:rFonts w:ascii="Arial" w:eastAsia="Andale Sans UI" w:hAnsi="Arial" w:cs="Tahoma"/>
      <w:sz w:val="28"/>
      <w:szCs w:val="28"/>
    </w:rPr>
  </w:style>
  <w:style w:type="paragraph" w:customStyle="1" w:styleId="Textbody">
    <w:name w:val="Text body"/>
    <w:basedOn w:val="Standard"/>
    <w:rsid w:val="00D81C8B"/>
    <w:pPr>
      <w:spacing w:after="120"/>
    </w:pPr>
  </w:style>
  <w:style w:type="paragraph" w:styleId="Lista">
    <w:name w:val="List"/>
    <w:basedOn w:val="Textbody"/>
    <w:rsid w:val="00D81C8B"/>
    <w:rPr>
      <w:rFonts w:cs="Tahoma"/>
    </w:rPr>
  </w:style>
  <w:style w:type="paragraph" w:styleId="Legenda">
    <w:name w:val="caption"/>
    <w:basedOn w:val="Standard"/>
    <w:rsid w:val="00D81C8B"/>
    <w:pPr>
      <w:suppressLineNumbers/>
      <w:spacing w:before="120" w:after="120"/>
    </w:pPr>
    <w:rPr>
      <w:rFonts w:cs="Tahoma"/>
      <w:i/>
      <w:iCs/>
    </w:rPr>
  </w:style>
  <w:style w:type="paragraph" w:customStyle="1" w:styleId="Index">
    <w:name w:val="Index"/>
    <w:basedOn w:val="Standard"/>
    <w:rsid w:val="00D81C8B"/>
    <w:pPr>
      <w:suppressLineNumbers/>
    </w:pPr>
    <w:rPr>
      <w:rFonts w:cs="Tahoma"/>
    </w:rPr>
  </w:style>
  <w:style w:type="paragraph" w:customStyle="1" w:styleId="TableContents">
    <w:name w:val="Table Contents"/>
    <w:basedOn w:val="Standard"/>
    <w:rsid w:val="00D81C8B"/>
    <w:pPr>
      <w:suppressLineNumbers/>
    </w:pPr>
  </w:style>
  <w:style w:type="paragraph" w:customStyle="1" w:styleId="TableHeading">
    <w:name w:val="Table Heading"/>
    <w:basedOn w:val="TableContents"/>
    <w:rsid w:val="00D81C8B"/>
    <w:pPr>
      <w:jc w:val="center"/>
    </w:pPr>
    <w:rPr>
      <w:b/>
      <w:bCs/>
    </w:rPr>
  </w:style>
  <w:style w:type="character" w:customStyle="1" w:styleId="ListLabel5">
    <w:name w:val="ListLabel 5"/>
    <w:rsid w:val="00D81C8B"/>
    <w:rPr>
      <w:rFonts w:cs="Wingdings"/>
    </w:rPr>
  </w:style>
  <w:style w:type="character" w:customStyle="1" w:styleId="ListLabel3">
    <w:name w:val="ListLabel 3"/>
    <w:rsid w:val="00D81C8B"/>
    <w:rPr>
      <w:rFonts w:cs="Courier New"/>
    </w:rPr>
  </w:style>
  <w:style w:type="character" w:customStyle="1" w:styleId="ListLabel1">
    <w:name w:val="ListLabel 1"/>
    <w:qFormat/>
    <w:rsid w:val="00D81C8B"/>
    <w:rPr>
      <w:rFonts w:cs="Symbol"/>
    </w:rPr>
  </w:style>
  <w:style w:type="character" w:customStyle="1" w:styleId="BulletSymbols">
    <w:name w:val="Bullet Symbols"/>
    <w:rsid w:val="00D81C8B"/>
    <w:rPr>
      <w:rFonts w:ascii="OpenSymbol" w:eastAsia="OpenSymbol" w:hAnsi="OpenSymbol" w:cs="OpenSymbol"/>
    </w:rPr>
  </w:style>
  <w:style w:type="character" w:customStyle="1" w:styleId="StrongEmphasis">
    <w:name w:val="Strong Emphasis"/>
    <w:rsid w:val="00D81C8B"/>
    <w:rPr>
      <w:b/>
      <w:bCs/>
    </w:rPr>
  </w:style>
  <w:style w:type="numbering" w:customStyle="1" w:styleId="WWNum16">
    <w:name w:val="WWNum16"/>
    <w:basedOn w:val="Bezlisty"/>
    <w:rsid w:val="00D81C8B"/>
    <w:pPr>
      <w:numPr>
        <w:numId w:val="1"/>
      </w:numPr>
    </w:pPr>
  </w:style>
  <w:style w:type="paragraph" w:styleId="Tekstdymka">
    <w:name w:val="Balloon Text"/>
    <w:basedOn w:val="Normalny"/>
    <w:link w:val="TekstdymkaZnak"/>
    <w:uiPriority w:val="99"/>
    <w:semiHidden/>
    <w:unhideWhenUsed/>
    <w:rsid w:val="00D81C8B"/>
    <w:pPr>
      <w:widowControl w:val="0"/>
      <w:suppressAutoHyphens/>
      <w:autoSpaceDN w:val="0"/>
      <w:textAlignment w:val="baseline"/>
    </w:pPr>
    <w:rPr>
      <w:rFonts w:ascii="Segoe UI" w:eastAsia="SimSun" w:hAnsi="Segoe UI" w:cs="Mangal"/>
      <w:kern w:val="3"/>
      <w:sz w:val="18"/>
      <w:szCs w:val="16"/>
      <w:lang w:eastAsia="zh-CN" w:bidi="hi-IN"/>
    </w:rPr>
  </w:style>
  <w:style w:type="character" w:customStyle="1" w:styleId="TekstdymkaZnak">
    <w:name w:val="Tekst dymka Znak"/>
    <w:basedOn w:val="Domylnaczcionkaakapitu"/>
    <w:link w:val="Tekstdymka"/>
    <w:uiPriority w:val="99"/>
    <w:semiHidden/>
    <w:rsid w:val="00D81C8B"/>
    <w:rPr>
      <w:rFonts w:ascii="Segoe UI" w:eastAsia="SimSun" w:hAnsi="Segoe UI" w:cs="Mangal"/>
      <w:kern w:val="3"/>
      <w:sz w:val="18"/>
      <w:szCs w:val="16"/>
      <w:lang w:eastAsia="zh-CN" w:bidi="hi-IN"/>
      <w14:ligatures w14:val="none"/>
    </w:rPr>
  </w:style>
  <w:style w:type="paragraph" w:styleId="Stopka">
    <w:name w:val="footer"/>
    <w:basedOn w:val="Normalny"/>
    <w:link w:val="StopkaZnak"/>
    <w:uiPriority w:val="99"/>
    <w:unhideWhenUsed/>
    <w:rsid w:val="00D81C8B"/>
    <w:pPr>
      <w:widowControl w:val="0"/>
      <w:tabs>
        <w:tab w:val="center" w:pos="4536"/>
        <w:tab w:val="right" w:pos="9072"/>
      </w:tabs>
      <w:suppressAutoHyphens/>
      <w:autoSpaceDN w:val="0"/>
      <w:textAlignment w:val="baseline"/>
    </w:pPr>
    <w:rPr>
      <w:rFonts w:eastAsia="SimSun" w:cs="Mangal"/>
      <w:kern w:val="3"/>
      <w:szCs w:val="21"/>
      <w:lang w:eastAsia="zh-CN" w:bidi="hi-IN"/>
    </w:rPr>
  </w:style>
  <w:style w:type="character" w:customStyle="1" w:styleId="StopkaZnak">
    <w:name w:val="Stopka Znak"/>
    <w:basedOn w:val="Domylnaczcionkaakapitu"/>
    <w:link w:val="Stopka"/>
    <w:uiPriority w:val="99"/>
    <w:rsid w:val="00D81C8B"/>
    <w:rPr>
      <w:rFonts w:ascii="Times New Roman" w:eastAsia="SimSun" w:hAnsi="Times New Roman" w:cs="Mangal"/>
      <w:kern w:val="3"/>
      <w:sz w:val="24"/>
      <w:szCs w:val="21"/>
      <w:lang w:eastAsia="zh-CN" w:bidi="hi-IN"/>
      <w14:ligatures w14:val="none"/>
    </w:rPr>
  </w:style>
  <w:style w:type="character" w:customStyle="1" w:styleId="czeinternetowe">
    <w:name w:val="Łącze internetowe"/>
    <w:semiHidden/>
    <w:rsid w:val="00D81C8B"/>
    <w:rPr>
      <w:color w:val="0000FF"/>
      <w:u w:val="single"/>
    </w:rPr>
  </w:style>
  <w:style w:type="paragraph" w:styleId="Bezodstpw">
    <w:name w:val="No Spacing"/>
    <w:qFormat/>
    <w:rsid w:val="00D81C8B"/>
    <w:pPr>
      <w:spacing w:after="0" w:line="240" w:lineRule="auto"/>
    </w:pPr>
    <w:rPr>
      <w:rFonts w:ascii="Times New Roman" w:eastAsia="Times New Roman" w:hAnsi="Times New Roman" w:cs="Times New Roman"/>
      <w:kern w:val="0"/>
      <w:sz w:val="24"/>
      <w:szCs w:val="20"/>
      <w:lang w:eastAsia="pl-PL"/>
      <w14:ligatures w14:val="none"/>
    </w:rPr>
  </w:style>
  <w:style w:type="paragraph" w:customStyle="1" w:styleId="Zawartotabeli">
    <w:name w:val="Zawartość tabeli"/>
    <w:basedOn w:val="Standard"/>
    <w:qFormat/>
    <w:rsid w:val="00D81C8B"/>
    <w:pPr>
      <w:suppressLineNumbers/>
      <w:autoSpaceDN/>
      <w:textAlignment w:val="auto"/>
    </w:pPr>
    <w:rPr>
      <w:rFonts w:eastAsia="Droid Sans" w:cs="DejaVu Sans Condensed"/>
      <w:kern w:val="2"/>
      <w:lang w:bidi="ar-SA"/>
    </w:rPr>
  </w:style>
  <w:style w:type="character" w:customStyle="1" w:styleId="ListLabel7">
    <w:name w:val="ListLabel 7"/>
    <w:qFormat/>
    <w:rsid w:val="00D81C8B"/>
    <w:rPr>
      <w:lang w:val="pl-PL" w:eastAsia="en-US" w:bidi="ar-SA"/>
    </w:rPr>
  </w:style>
  <w:style w:type="paragraph" w:customStyle="1" w:styleId="TableParagraph">
    <w:name w:val="Table Paragraph"/>
    <w:basedOn w:val="Normalny"/>
    <w:uiPriority w:val="1"/>
    <w:qFormat/>
    <w:rsid w:val="00D81C8B"/>
    <w:pPr>
      <w:ind w:left="38"/>
    </w:pPr>
    <w:rPr>
      <w:rFonts w:ascii="Calibri" w:eastAsia="Calibri" w:hAnsi="Calibri" w:cs="Calibri"/>
      <w:color w:val="00000A"/>
      <w:sz w:val="22"/>
      <w:szCs w:val="22"/>
      <w:lang w:eastAsia="en-US"/>
    </w:rPr>
  </w:style>
  <w:style w:type="character" w:styleId="Pogrubienie">
    <w:name w:val="Strong"/>
    <w:uiPriority w:val="22"/>
    <w:qFormat/>
    <w:rsid w:val="00CA04D6"/>
    <w:rPr>
      <w:b/>
      <w:bCs/>
    </w:rPr>
  </w:style>
  <w:style w:type="paragraph" w:customStyle="1" w:styleId="Tekstpodstawowyzwciciem21">
    <w:name w:val="Tekst podstawowy z wcięciem 21"/>
    <w:basedOn w:val="Tekstpodstawowywcity"/>
    <w:rsid w:val="00345480"/>
    <w:pPr>
      <w:suppressAutoHyphens/>
      <w:ind w:firstLine="210"/>
    </w:pPr>
    <w:rPr>
      <w:lang w:eastAsia="zh-CN"/>
    </w:rPr>
  </w:style>
  <w:style w:type="paragraph" w:styleId="Tekstpodstawowywcity">
    <w:name w:val="Body Text Indent"/>
    <w:basedOn w:val="Normalny"/>
    <w:link w:val="TekstpodstawowywcityZnak"/>
    <w:uiPriority w:val="99"/>
    <w:semiHidden/>
    <w:unhideWhenUsed/>
    <w:rsid w:val="00345480"/>
    <w:pPr>
      <w:spacing w:after="120"/>
      <w:ind w:left="283"/>
    </w:pPr>
  </w:style>
  <w:style w:type="character" w:customStyle="1" w:styleId="TekstpodstawowywcityZnak">
    <w:name w:val="Tekst podstawowy wcięty Znak"/>
    <w:basedOn w:val="Domylnaczcionkaakapitu"/>
    <w:link w:val="Tekstpodstawowywcity"/>
    <w:uiPriority w:val="99"/>
    <w:semiHidden/>
    <w:rsid w:val="00345480"/>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5FB1D-041E-40B9-AB37-436E4806B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10</Pages>
  <Words>4447</Words>
  <Characters>26687</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Cirko</dc:creator>
  <cp:keywords/>
  <dc:description/>
  <cp:lastModifiedBy>Kamila Grala</cp:lastModifiedBy>
  <cp:revision>170</cp:revision>
  <cp:lastPrinted>2025-08-21T07:48:00Z</cp:lastPrinted>
  <dcterms:created xsi:type="dcterms:W3CDTF">2025-08-14T09:21:00Z</dcterms:created>
  <dcterms:modified xsi:type="dcterms:W3CDTF">2025-10-27T12:17:00Z</dcterms:modified>
</cp:coreProperties>
</file>